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54"/>
      </w:tblGrid>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86496C" w:rsidP="005C771C">
            <w:pPr>
              <w:spacing w:line="276" w:lineRule="auto"/>
              <w:jc w:val="both"/>
              <w:rPr>
                <w:sz w:val="28"/>
                <w:szCs w:val="28"/>
              </w:rPr>
            </w:pPr>
            <w:r w:rsidRPr="000230D3">
              <w:rPr>
                <w:sz w:val="28"/>
                <w:szCs w:val="28"/>
              </w:rPr>
              <w:t>СХВАЛЕНО</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F766BB" w:rsidP="005C771C">
            <w:pPr>
              <w:spacing w:line="276" w:lineRule="auto"/>
              <w:jc w:val="both"/>
              <w:rPr>
                <w:sz w:val="28"/>
                <w:szCs w:val="28"/>
              </w:rPr>
            </w:pPr>
            <w:r w:rsidRPr="000230D3">
              <w:rPr>
                <w:sz w:val="28"/>
                <w:szCs w:val="28"/>
              </w:rPr>
              <w:t>на засіданні педагогічної ради</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F766BB" w:rsidP="00302021">
            <w:pPr>
              <w:spacing w:line="276" w:lineRule="auto"/>
              <w:jc w:val="both"/>
              <w:rPr>
                <w:sz w:val="28"/>
                <w:szCs w:val="28"/>
              </w:rPr>
            </w:pPr>
            <w:r w:rsidRPr="000230D3">
              <w:rPr>
                <w:sz w:val="28"/>
                <w:szCs w:val="28"/>
              </w:rPr>
              <w:t>протокол №</w:t>
            </w:r>
            <w:r w:rsidR="00C74248">
              <w:rPr>
                <w:sz w:val="28"/>
                <w:szCs w:val="28"/>
              </w:rPr>
              <w:t>1</w:t>
            </w:r>
            <w:r w:rsidRPr="000230D3">
              <w:rPr>
                <w:sz w:val="28"/>
                <w:szCs w:val="28"/>
              </w:rPr>
              <w:t xml:space="preserve"> від </w:t>
            </w:r>
            <w:r w:rsidR="00302021">
              <w:rPr>
                <w:sz w:val="28"/>
                <w:szCs w:val="28"/>
              </w:rPr>
              <w:t>27.08.2025</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48199E" w:rsidP="005C771C">
            <w:pPr>
              <w:spacing w:line="276" w:lineRule="auto"/>
              <w:jc w:val="both"/>
              <w:rPr>
                <w:sz w:val="28"/>
                <w:szCs w:val="28"/>
              </w:rPr>
            </w:pPr>
            <w:r w:rsidRPr="000230D3">
              <w:rPr>
                <w:sz w:val="28"/>
                <w:szCs w:val="28"/>
              </w:rPr>
              <w:t>голова педагогічної ради,</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C74248" w:rsidP="00C74248">
            <w:pPr>
              <w:spacing w:line="276" w:lineRule="auto"/>
              <w:jc w:val="both"/>
              <w:rPr>
                <w:sz w:val="28"/>
                <w:szCs w:val="28"/>
              </w:rPr>
            </w:pPr>
            <w:r>
              <w:rPr>
                <w:sz w:val="28"/>
                <w:szCs w:val="28"/>
              </w:rPr>
              <w:t>д</w:t>
            </w:r>
            <w:r w:rsidR="003318F1" w:rsidRPr="000230D3">
              <w:rPr>
                <w:sz w:val="28"/>
                <w:szCs w:val="28"/>
              </w:rPr>
              <w:t>иректор</w:t>
            </w:r>
            <w:r>
              <w:rPr>
                <w:sz w:val="28"/>
                <w:szCs w:val="28"/>
              </w:rPr>
              <w:t xml:space="preserve"> </w:t>
            </w:r>
            <w:proofErr w:type="spellStart"/>
            <w:r>
              <w:rPr>
                <w:sz w:val="28"/>
                <w:szCs w:val="28"/>
              </w:rPr>
              <w:t>Заворітній</w:t>
            </w:r>
            <w:proofErr w:type="spellEnd"/>
            <w:r>
              <w:rPr>
                <w:sz w:val="28"/>
                <w:szCs w:val="28"/>
              </w:rPr>
              <w:t xml:space="preserve"> О.М.</w:t>
            </w:r>
            <w:r w:rsidR="0048199E" w:rsidRPr="000230D3">
              <w:rPr>
                <w:sz w:val="28"/>
                <w:szCs w:val="28"/>
              </w:rPr>
              <w:t xml:space="preserve"> </w:t>
            </w:r>
          </w:p>
        </w:tc>
      </w:tr>
    </w:tbl>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b/>
          <w:sz w:val="28"/>
          <w:szCs w:val="28"/>
        </w:rPr>
      </w:pPr>
    </w:p>
    <w:p w:rsidR="00004959" w:rsidRPr="000230D3" w:rsidRDefault="00004959" w:rsidP="005C771C">
      <w:pPr>
        <w:jc w:val="both"/>
        <w:rPr>
          <w:b/>
          <w:sz w:val="28"/>
          <w:szCs w:val="28"/>
        </w:rPr>
      </w:pPr>
    </w:p>
    <w:p w:rsidR="002517AD" w:rsidRPr="000230D3" w:rsidRDefault="00EB38BA" w:rsidP="005C771C">
      <w:pPr>
        <w:jc w:val="center"/>
        <w:rPr>
          <w:b/>
          <w:sz w:val="40"/>
          <w:szCs w:val="40"/>
        </w:rPr>
      </w:pPr>
      <w:r w:rsidRPr="000230D3">
        <w:rPr>
          <w:b/>
          <w:sz w:val="40"/>
          <w:szCs w:val="40"/>
        </w:rPr>
        <w:t xml:space="preserve">РІЧНИЙ </w:t>
      </w:r>
      <w:r w:rsidR="002517AD" w:rsidRPr="000230D3">
        <w:rPr>
          <w:b/>
          <w:sz w:val="40"/>
          <w:szCs w:val="40"/>
        </w:rPr>
        <w:t>ПЛАН РОБОТИ</w:t>
      </w:r>
      <w:r w:rsidR="00E46FCB" w:rsidRPr="000230D3">
        <w:rPr>
          <w:b/>
          <w:sz w:val="40"/>
          <w:szCs w:val="40"/>
        </w:rPr>
        <w:t xml:space="preserve"> </w:t>
      </w:r>
    </w:p>
    <w:p w:rsidR="00C74248" w:rsidRPr="00C74248" w:rsidRDefault="00C74248" w:rsidP="005C771C">
      <w:pPr>
        <w:jc w:val="center"/>
        <w:rPr>
          <w:b/>
          <w:sz w:val="40"/>
          <w:szCs w:val="40"/>
          <w:u w:val="single"/>
        </w:rPr>
      </w:pPr>
      <w:proofErr w:type="spellStart"/>
      <w:r w:rsidRPr="00C74248">
        <w:rPr>
          <w:b/>
          <w:sz w:val="40"/>
          <w:szCs w:val="40"/>
          <w:u w:val="single"/>
        </w:rPr>
        <w:t>Устинівського</w:t>
      </w:r>
      <w:proofErr w:type="spellEnd"/>
      <w:r w:rsidRPr="00C74248">
        <w:rPr>
          <w:b/>
          <w:sz w:val="40"/>
          <w:szCs w:val="40"/>
          <w:u w:val="single"/>
        </w:rPr>
        <w:t xml:space="preserve"> ліцею</w:t>
      </w:r>
    </w:p>
    <w:p w:rsidR="00004959" w:rsidRPr="00C74248" w:rsidRDefault="00C74248" w:rsidP="005C771C">
      <w:pPr>
        <w:jc w:val="center"/>
        <w:rPr>
          <w:b/>
          <w:sz w:val="40"/>
          <w:szCs w:val="40"/>
          <w:u w:val="single"/>
        </w:rPr>
      </w:pPr>
      <w:r w:rsidRPr="00C74248">
        <w:rPr>
          <w:b/>
          <w:sz w:val="40"/>
          <w:szCs w:val="40"/>
          <w:u w:val="single"/>
        </w:rPr>
        <w:t xml:space="preserve"> </w:t>
      </w:r>
      <w:proofErr w:type="spellStart"/>
      <w:r w:rsidRPr="00C74248">
        <w:rPr>
          <w:b/>
          <w:sz w:val="40"/>
          <w:szCs w:val="40"/>
          <w:u w:val="single"/>
        </w:rPr>
        <w:t>Устинівської</w:t>
      </w:r>
      <w:proofErr w:type="spellEnd"/>
      <w:r w:rsidRPr="00C74248">
        <w:rPr>
          <w:b/>
          <w:sz w:val="40"/>
          <w:szCs w:val="40"/>
          <w:u w:val="single"/>
        </w:rPr>
        <w:t xml:space="preserve"> селищної ради</w:t>
      </w:r>
    </w:p>
    <w:p w:rsidR="003318F1" w:rsidRPr="000230D3" w:rsidRDefault="003318F1" w:rsidP="005C771C">
      <w:pPr>
        <w:jc w:val="center"/>
        <w:rPr>
          <w:b/>
          <w:sz w:val="28"/>
          <w:szCs w:val="28"/>
        </w:rPr>
      </w:pPr>
    </w:p>
    <w:p w:rsidR="002517AD" w:rsidRPr="000230D3" w:rsidRDefault="00F74377" w:rsidP="005C771C">
      <w:pPr>
        <w:jc w:val="center"/>
        <w:rPr>
          <w:b/>
          <w:sz w:val="28"/>
          <w:szCs w:val="28"/>
        </w:rPr>
      </w:pPr>
      <w:r w:rsidRPr="000230D3">
        <w:rPr>
          <w:b/>
          <w:sz w:val="28"/>
          <w:szCs w:val="28"/>
        </w:rPr>
        <w:t>на 20</w:t>
      </w:r>
      <w:r w:rsidR="00E46FCB" w:rsidRPr="000230D3">
        <w:rPr>
          <w:b/>
          <w:sz w:val="28"/>
          <w:szCs w:val="28"/>
        </w:rPr>
        <w:t>2</w:t>
      </w:r>
      <w:r w:rsidR="00EB38BA" w:rsidRPr="000230D3">
        <w:rPr>
          <w:b/>
          <w:sz w:val="28"/>
          <w:szCs w:val="28"/>
        </w:rPr>
        <w:t>4</w:t>
      </w:r>
      <w:r w:rsidRPr="000230D3">
        <w:rPr>
          <w:b/>
          <w:sz w:val="28"/>
          <w:szCs w:val="28"/>
        </w:rPr>
        <w:t>/</w:t>
      </w:r>
      <w:r w:rsidR="00BF61F1" w:rsidRPr="000230D3">
        <w:rPr>
          <w:b/>
          <w:sz w:val="28"/>
          <w:szCs w:val="28"/>
        </w:rPr>
        <w:t>202</w:t>
      </w:r>
      <w:r w:rsidR="00EB38BA" w:rsidRPr="000230D3">
        <w:rPr>
          <w:b/>
          <w:sz w:val="28"/>
          <w:szCs w:val="28"/>
        </w:rPr>
        <w:t>5</w:t>
      </w:r>
      <w:r w:rsidR="0048199E" w:rsidRPr="000230D3">
        <w:rPr>
          <w:b/>
          <w:sz w:val="28"/>
          <w:szCs w:val="28"/>
        </w:rPr>
        <w:t xml:space="preserve"> </w:t>
      </w:r>
      <w:r w:rsidR="002517AD" w:rsidRPr="000230D3">
        <w:rPr>
          <w:b/>
          <w:sz w:val="28"/>
          <w:szCs w:val="28"/>
        </w:rPr>
        <w:t>навчальний рік</w:t>
      </w:r>
    </w:p>
    <w:p w:rsidR="002517AD" w:rsidRPr="000230D3" w:rsidRDefault="002517AD" w:rsidP="005C771C">
      <w:pPr>
        <w:jc w:val="center"/>
        <w:rPr>
          <w:b/>
          <w:sz w:val="28"/>
          <w:szCs w:val="28"/>
        </w:rPr>
      </w:pPr>
    </w:p>
    <w:p w:rsidR="002517AD" w:rsidRPr="000230D3" w:rsidRDefault="002517AD" w:rsidP="005C771C">
      <w:pPr>
        <w:jc w:val="center"/>
        <w:rPr>
          <w:b/>
          <w:sz w:val="28"/>
          <w:szCs w:val="28"/>
        </w:rPr>
      </w:pPr>
    </w:p>
    <w:p w:rsidR="002517AD" w:rsidRPr="000230D3" w:rsidRDefault="002517AD" w:rsidP="005C771C">
      <w:pPr>
        <w:jc w:val="center"/>
        <w:rPr>
          <w:b/>
          <w:sz w:val="28"/>
          <w:szCs w:val="28"/>
        </w:rPr>
      </w:pPr>
    </w:p>
    <w:p w:rsidR="002517AD" w:rsidRPr="000230D3" w:rsidRDefault="002517AD" w:rsidP="005C771C">
      <w:pPr>
        <w:jc w:val="center"/>
        <w:rPr>
          <w:sz w:val="28"/>
          <w:szCs w:val="28"/>
        </w:rPr>
      </w:pPr>
    </w:p>
    <w:p w:rsidR="002C5513" w:rsidRPr="000230D3" w:rsidRDefault="002C5513" w:rsidP="005C771C">
      <w:pPr>
        <w:jc w:val="center"/>
        <w:rPr>
          <w:sz w:val="28"/>
          <w:szCs w:val="28"/>
        </w:rPr>
      </w:pPr>
    </w:p>
    <w:p w:rsidR="002C5513" w:rsidRPr="000230D3" w:rsidRDefault="002C5513"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48199E" w:rsidRPr="000230D3" w:rsidRDefault="0048199E" w:rsidP="005C771C">
      <w:pPr>
        <w:jc w:val="center"/>
        <w:rPr>
          <w:b/>
          <w:i/>
          <w:sz w:val="28"/>
          <w:szCs w:val="28"/>
          <w:u w:val="single"/>
        </w:rPr>
      </w:pPr>
    </w:p>
    <w:p w:rsidR="0048199E" w:rsidRPr="000230D3" w:rsidRDefault="0048199E" w:rsidP="005C771C">
      <w:pPr>
        <w:jc w:val="both"/>
        <w:rPr>
          <w:b/>
          <w:i/>
          <w:sz w:val="28"/>
          <w:szCs w:val="28"/>
          <w:u w:val="single"/>
        </w:rPr>
      </w:pPr>
    </w:p>
    <w:p w:rsidR="00FF6F26" w:rsidRPr="000230D3" w:rsidRDefault="00FF6F26" w:rsidP="005C771C">
      <w:pPr>
        <w:jc w:val="both"/>
        <w:rPr>
          <w:b/>
          <w:i/>
          <w:sz w:val="28"/>
          <w:szCs w:val="28"/>
          <w:u w:val="single"/>
        </w:rPr>
      </w:pPr>
    </w:p>
    <w:p w:rsidR="00FF6F26" w:rsidRPr="000230D3" w:rsidRDefault="00FF6F26" w:rsidP="005C771C">
      <w:pPr>
        <w:jc w:val="both"/>
        <w:rPr>
          <w:b/>
          <w:i/>
          <w:sz w:val="28"/>
          <w:szCs w:val="28"/>
          <w:u w:val="single"/>
        </w:rPr>
      </w:pPr>
    </w:p>
    <w:p w:rsidR="00FF6F26" w:rsidRPr="000230D3" w:rsidRDefault="00FF6F26" w:rsidP="005C771C">
      <w:pPr>
        <w:jc w:val="both"/>
        <w:rPr>
          <w:b/>
          <w:i/>
          <w:sz w:val="28"/>
          <w:szCs w:val="28"/>
          <w:u w:val="single"/>
        </w:rPr>
      </w:pPr>
    </w:p>
    <w:p w:rsidR="00B95D7F" w:rsidRPr="000230D3" w:rsidRDefault="00B95D7F" w:rsidP="005C771C">
      <w:pPr>
        <w:jc w:val="both"/>
        <w:rPr>
          <w:b/>
          <w:i/>
          <w:sz w:val="28"/>
          <w:szCs w:val="28"/>
          <w:u w:val="single"/>
        </w:rPr>
      </w:pPr>
    </w:p>
    <w:p w:rsidR="00B95D7F" w:rsidRPr="000230D3" w:rsidRDefault="00B95D7F" w:rsidP="005C771C">
      <w:pPr>
        <w:jc w:val="both"/>
        <w:rPr>
          <w:sz w:val="28"/>
          <w:szCs w:val="28"/>
        </w:rPr>
      </w:pPr>
    </w:p>
    <w:p w:rsidR="00B95D7F" w:rsidRDefault="00B95D7F"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DC6C98" w:rsidRDefault="00EE1FA2" w:rsidP="00EE1FA2">
      <w:pPr>
        <w:jc w:val="center"/>
        <w:rPr>
          <w:rFonts w:eastAsiaTheme="minorEastAsia"/>
          <w:b/>
          <w:sz w:val="28"/>
          <w:szCs w:val="28"/>
        </w:rPr>
      </w:pPr>
      <w:r w:rsidRPr="00EE1FA2">
        <w:rPr>
          <w:rFonts w:eastAsiaTheme="minorEastAsia"/>
          <w:b/>
          <w:sz w:val="28"/>
          <w:szCs w:val="28"/>
        </w:rPr>
        <w:t xml:space="preserve">СТРУКТУРА </w:t>
      </w:r>
      <w:r>
        <w:rPr>
          <w:rFonts w:eastAsiaTheme="minorEastAsia"/>
          <w:b/>
          <w:sz w:val="28"/>
          <w:szCs w:val="28"/>
        </w:rPr>
        <w:t>РІЧНОГО ПЛАНУ РОБОТИ</w:t>
      </w:r>
    </w:p>
    <w:p w:rsidR="00EE1FA2" w:rsidRPr="00EE1FA2" w:rsidRDefault="00EE1FA2" w:rsidP="00EE1FA2">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Освітнє середовище</w:t>
      </w:r>
    </w:p>
    <w:p w:rsidR="000230D3" w:rsidRPr="000230D3" w:rsidRDefault="000230D3" w:rsidP="000230D3">
      <w:pPr>
        <w:rPr>
          <w:rFonts w:eastAsiaTheme="minorEastAsia"/>
          <w:sz w:val="28"/>
          <w:szCs w:val="28"/>
        </w:rPr>
      </w:pPr>
      <w:r w:rsidRPr="000230D3">
        <w:rPr>
          <w:rFonts w:eastAsiaTheme="minorEastAsia"/>
          <w:sz w:val="28"/>
          <w:szCs w:val="28"/>
        </w:rPr>
        <w:t>1.Забезпечення здорових, безпечних і комфортних умов навчання та праці</w:t>
      </w:r>
    </w:p>
    <w:p w:rsidR="000230D3" w:rsidRPr="000230D3" w:rsidRDefault="000230D3" w:rsidP="000230D3">
      <w:pPr>
        <w:rPr>
          <w:rFonts w:eastAsiaTheme="minorEastAsia"/>
          <w:sz w:val="28"/>
          <w:szCs w:val="28"/>
        </w:rPr>
      </w:pPr>
      <w:r w:rsidRPr="000230D3">
        <w:rPr>
          <w:rFonts w:eastAsiaTheme="minorEastAsia"/>
          <w:sz w:val="28"/>
          <w:szCs w:val="28"/>
        </w:rPr>
        <w:t>2. Створення освітнього середовища, вільного від будь-яких форм насильства та дискримінації</w:t>
      </w:r>
    </w:p>
    <w:p w:rsidR="000230D3" w:rsidRPr="000230D3" w:rsidRDefault="000230D3" w:rsidP="000230D3">
      <w:pPr>
        <w:rPr>
          <w:rFonts w:eastAsiaTheme="minorEastAsia"/>
          <w:sz w:val="28"/>
          <w:szCs w:val="28"/>
        </w:rPr>
      </w:pPr>
      <w:r w:rsidRPr="000230D3">
        <w:rPr>
          <w:rFonts w:eastAsiaTheme="minorEastAsia"/>
          <w:sz w:val="28"/>
          <w:szCs w:val="28"/>
        </w:rPr>
        <w:t>3. Формування інклюзивного, розвивального та мотивуючого до навчання освітнього простору</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Система оцінювання результатів навчання учнів</w:t>
      </w:r>
    </w:p>
    <w:p w:rsidR="000230D3" w:rsidRPr="000230D3" w:rsidRDefault="000230D3" w:rsidP="000230D3">
      <w:pPr>
        <w:rPr>
          <w:rFonts w:eastAsiaTheme="minorEastAsia"/>
          <w:sz w:val="28"/>
          <w:szCs w:val="28"/>
        </w:rPr>
      </w:pPr>
      <w:r w:rsidRPr="000230D3">
        <w:rPr>
          <w:rFonts w:eastAsiaTheme="minorEastAsia"/>
          <w:sz w:val="28"/>
          <w:szCs w:val="28"/>
        </w:rPr>
        <w:t>1. Наявність системи оцінювання результатів навчання учнів, яка забезпечує справедливе, неупереджене, об’єктивне та доброчесне оцінювання</w:t>
      </w:r>
    </w:p>
    <w:p w:rsidR="000230D3" w:rsidRPr="000230D3" w:rsidRDefault="000230D3" w:rsidP="000230D3">
      <w:pPr>
        <w:rPr>
          <w:rFonts w:eastAsiaTheme="minorEastAsia"/>
          <w:sz w:val="28"/>
          <w:szCs w:val="28"/>
        </w:rPr>
      </w:pPr>
      <w:r w:rsidRPr="000230D3">
        <w:rPr>
          <w:rFonts w:eastAsiaTheme="minorEastAsia"/>
          <w:sz w:val="28"/>
          <w:szCs w:val="28"/>
        </w:rPr>
        <w:t>2. Систематичне відстеження результатів навчання кожного учня та надання йому (за потреби) підтримки в освітньому процесі</w:t>
      </w:r>
    </w:p>
    <w:p w:rsidR="00EE1FA2" w:rsidRDefault="000230D3" w:rsidP="000230D3">
      <w:pPr>
        <w:rPr>
          <w:rFonts w:eastAsiaTheme="minorEastAsia"/>
          <w:sz w:val="28"/>
          <w:szCs w:val="28"/>
        </w:rPr>
      </w:pPr>
      <w:r w:rsidRPr="000230D3">
        <w:rPr>
          <w:rFonts w:eastAsiaTheme="minorEastAsia"/>
          <w:sz w:val="28"/>
          <w:szCs w:val="28"/>
        </w:rPr>
        <w:t>3. Спрямованість системи оцінювання на формування в учнів відповідальності за результати свого навчання, здатності до самооцінювання</w:t>
      </w:r>
      <w:r w:rsidRPr="000230D3">
        <w:rPr>
          <w:rFonts w:eastAsiaTheme="minorEastAsia"/>
          <w:sz w:val="28"/>
          <w:szCs w:val="28"/>
        </w:rPr>
        <w:cr/>
      </w:r>
    </w:p>
    <w:p w:rsidR="000230D3" w:rsidRPr="000230D3" w:rsidRDefault="000230D3" w:rsidP="000230D3">
      <w:pPr>
        <w:rPr>
          <w:rFonts w:eastAsiaTheme="minorEastAsia"/>
          <w:b/>
          <w:sz w:val="28"/>
          <w:szCs w:val="28"/>
        </w:rPr>
      </w:pPr>
      <w:r w:rsidRPr="000230D3">
        <w:rPr>
          <w:rFonts w:eastAsiaTheme="minorEastAsia"/>
          <w:b/>
          <w:sz w:val="28"/>
          <w:szCs w:val="28"/>
        </w:rPr>
        <w:t>Педагогічна діяльність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rsidR="000230D3" w:rsidRPr="000230D3" w:rsidRDefault="000230D3" w:rsidP="000230D3">
      <w:pPr>
        <w:rPr>
          <w:rFonts w:eastAsiaTheme="minorEastAsia"/>
          <w:sz w:val="28"/>
          <w:szCs w:val="28"/>
        </w:rPr>
      </w:pPr>
      <w:r w:rsidRPr="000230D3">
        <w:rPr>
          <w:rFonts w:eastAsiaTheme="minorEastAsia"/>
          <w:sz w:val="28"/>
          <w:szCs w:val="28"/>
        </w:rPr>
        <w:t>2. Постійне підвищення професійного рівня і педагогічної майстерності педагогічних працівників</w:t>
      </w:r>
      <w:r w:rsidRPr="000230D3">
        <w:rPr>
          <w:rFonts w:eastAsiaTheme="minorEastAsia"/>
          <w:sz w:val="28"/>
          <w:szCs w:val="28"/>
        </w:rPr>
        <w:cr/>
        <w:t>3. Налагодження співпраці з учнями, їх батьками, працівниками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4. Організація педагогічної діяльності та навчання учнів на засадах академічної доброчесності</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Управлінські процеси</w:t>
      </w:r>
      <w:r w:rsidR="005300A1">
        <w:rPr>
          <w:rFonts w:eastAsiaTheme="minorEastAsia"/>
          <w:b/>
          <w:sz w:val="28"/>
          <w:szCs w:val="28"/>
        </w:rPr>
        <w:t xml:space="preserve">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1.Наявність стратегії розвитку та системи планування діяльності закладу, моніторинг виконання поставлених цілей і завдань</w:t>
      </w:r>
    </w:p>
    <w:p w:rsidR="000230D3" w:rsidRPr="000230D3" w:rsidRDefault="000230D3" w:rsidP="000230D3">
      <w:pPr>
        <w:rPr>
          <w:rFonts w:eastAsiaTheme="minorEastAsia"/>
          <w:sz w:val="28"/>
          <w:szCs w:val="28"/>
        </w:rPr>
      </w:pPr>
      <w:r w:rsidRPr="000230D3">
        <w:rPr>
          <w:rFonts w:eastAsiaTheme="minorEastAsia"/>
          <w:sz w:val="28"/>
          <w:szCs w:val="28"/>
        </w:rPr>
        <w:t>2. Формування відносин довіри, прозорості, дотримання етичних норм</w:t>
      </w:r>
    </w:p>
    <w:p w:rsidR="000230D3" w:rsidRPr="000230D3" w:rsidRDefault="000230D3" w:rsidP="000230D3">
      <w:pPr>
        <w:rPr>
          <w:rFonts w:eastAsiaTheme="minorEastAsia"/>
          <w:sz w:val="28"/>
          <w:szCs w:val="28"/>
        </w:rPr>
      </w:pPr>
      <w:r w:rsidRPr="000230D3">
        <w:rPr>
          <w:rFonts w:eastAsiaTheme="minorEastAsia"/>
          <w:sz w:val="28"/>
          <w:szCs w:val="28"/>
        </w:rPr>
        <w:t>3. Ефективність кадрової політики та забезпечення можливостей для професійного розвитку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 xml:space="preserve">4. Організація освітнього процесу на засадах </w:t>
      </w:r>
      <w:proofErr w:type="spellStart"/>
      <w:r w:rsidRPr="000230D3">
        <w:rPr>
          <w:rFonts w:eastAsiaTheme="minorEastAsia"/>
          <w:sz w:val="28"/>
          <w:szCs w:val="28"/>
        </w:rPr>
        <w:t>людиноцентризму</w:t>
      </w:r>
      <w:proofErr w:type="spellEnd"/>
      <w:r w:rsidRPr="000230D3">
        <w:rPr>
          <w:rFonts w:eastAsiaTheme="minorEastAsia"/>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0230D3" w:rsidRPr="000230D3" w:rsidRDefault="000230D3" w:rsidP="000230D3">
      <w:pPr>
        <w:rPr>
          <w:rFonts w:eastAsiaTheme="minorEastAsia"/>
          <w:sz w:val="28"/>
          <w:szCs w:val="28"/>
        </w:rPr>
      </w:pPr>
      <w:r w:rsidRPr="000230D3">
        <w:rPr>
          <w:rFonts w:eastAsiaTheme="minorEastAsia"/>
          <w:sz w:val="28"/>
          <w:szCs w:val="28"/>
        </w:rPr>
        <w:t>5. Формування та забезпечення реалізації політики академічної доброчесності</w:t>
      </w:r>
    </w:p>
    <w:p w:rsidR="000230D3" w:rsidRPr="000230D3" w:rsidRDefault="000230D3" w:rsidP="000230D3">
      <w:pPr>
        <w:rPr>
          <w:rFonts w:eastAsiaTheme="minorEastAsia"/>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152995" w:rsidRPr="000230D3" w:rsidRDefault="005C771C" w:rsidP="005C771C">
      <w:pPr>
        <w:jc w:val="both"/>
        <w:rPr>
          <w:b/>
          <w:sz w:val="28"/>
          <w:szCs w:val="28"/>
        </w:rPr>
      </w:pPr>
      <w:r w:rsidRPr="000230D3">
        <w:rPr>
          <w:b/>
          <w:sz w:val="28"/>
          <w:szCs w:val="28"/>
        </w:rPr>
        <w:t>ВСТУП</w:t>
      </w:r>
    </w:p>
    <w:p w:rsidR="009D00CA" w:rsidRDefault="002D565E" w:rsidP="009D00CA">
      <w:pPr>
        <w:jc w:val="both"/>
        <w:rPr>
          <w:sz w:val="28"/>
          <w:szCs w:val="28"/>
        </w:rPr>
      </w:pPr>
      <w:r>
        <w:rPr>
          <w:sz w:val="28"/>
          <w:szCs w:val="28"/>
        </w:rPr>
        <w:t xml:space="preserve">       У минулому 2023</w:t>
      </w:r>
      <w:r w:rsidR="00BF61F1" w:rsidRPr="000230D3">
        <w:rPr>
          <w:sz w:val="28"/>
          <w:szCs w:val="28"/>
        </w:rPr>
        <w:t>/20</w:t>
      </w:r>
      <w:r w:rsidR="0022453D" w:rsidRPr="000230D3">
        <w:rPr>
          <w:sz w:val="28"/>
          <w:szCs w:val="28"/>
        </w:rPr>
        <w:t>2</w:t>
      </w:r>
      <w:r>
        <w:rPr>
          <w:sz w:val="28"/>
          <w:szCs w:val="28"/>
        </w:rPr>
        <w:t>4</w:t>
      </w:r>
      <w:r w:rsidR="0022453D" w:rsidRPr="000230D3">
        <w:rPr>
          <w:sz w:val="28"/>
          <w:szCs w:val="28"/>
        </w:rPr>
        <w:t xml:space="preserve"> </w:t>
      </w:r>
      <w:r w:rsidR="00066E75" w:rsidRPr="000230D3">
        <w:rPr>
          <w:sz w:val="28"/>
          <w:szCs w:val="28"/>
        </w:rPr>
        <w:t xml:space="preserve">навчальному </w:t>
      </w:r>
      <w:r w:rsidR="00152995" w:rsidRPr="000230D3">
        <w:rPr>
          <w:sz w:val="28"/>
          <w:szCs w:val="28"/>
        </w:rPr>
        <w:t>році</w:t>
      </w:r>
      <w:r w:rsidR="00066E75" w:rsidRPr="000230D3">
        <w:rPr>
          <w:sz w:val="28"/>
          <w:szCs w:val="28"/>
        </w:rPr>
        <w:t xml:space="preserve"> заклад організовував свою  діяльність відповідно до </w:t>
      </w:r>
      <w:r w:rsidR="009D00CA" w:rsidRPr="000230D3">
        <w:rPr>
          <w:sz w:val="28"/>
          <w:szCs w:val="28"/>
        </w:rPr>
        <w:t xml:space="preserve">законів України «Про освіту», «Про </w:t>
      </w:r>
      <w:r>
        <w:rPr>
          <w:sz w:val="28"/>
          <w:szCs w:val="28"/>
        </w:rPr>
        <w:t>повну загальну середню освіту»</w:t>
      </w:r>
      <w:r w:rsidR="00410D77">
        <w:rPr>
          <w:sz w:val="28"/>
          <w:szCs w:val="28"/>
        </w:rPr>
        <w:t>, Указу</w:t>
      </w:r>
      <w:r w:rsidR="009D00CA" w:rsidRPr="000230D3">
        <w:rPr>
          <w:sz w:val="28"/>
          <w:szCs w:val="28"/>
        </w:rPr>
        <w:t xml:space="preserve"> Президента України №64/2022 «Про вве</w:t>
      </w:r>
      <w:r w:rsidR="00410D77">
        <w:rPr>
          <w:sz w:val="28"/>
          <w:szCs w:val="28"/>
        </w:rPr>
        <w:t>дення воєнного стану в Україні» (із змінами), Постанов КМУ,</w:t>
      </w:r>
      <w:r w:rsidR="009D00CA" w:rsidRPr="000230D3">
        <w:rPr>
          <w:sz w:val="28"/>
          <w:szCs w:val="28"/>
        </w:rPr>
        <w:t xml:space="preserve"> наказів, розпоряджень, рекомендацій</w:t>
      </w:r>
      <w:r w:rsidR="00222356">
        <w:rPr>
          <w:sz w:val="28"/>
          <w:szCs w:val="28"/>
        </w:rPr>
        <w:t>, листів</w:t>
      </w:r>
      <w:r w:rsidR="009D00CA" w:rsidRPr="000230D3">
        <w:rPr>
          <w:sz w:val="28"/>
          <w:szCs w:val="28"/>
        </w:rPr>
        <w:t xml:space="preserve"> Міністерства освіти та науки України, Управління освіти та гуманітарної політики, Стратегії розвитку</w:t>
      </w:r>
      <w:r w:rsidR="00222356">
        <w:rPr>
          <w:sz w:val="28"/>
          <w:szCs w:val="28"/>
        </w:rPr>
        <w:t xml:space="preserve"> закладу</w:t>
      </w:r>
      <w:r w:rsidR="009D00CA" w:rsidRPr="000230D3">
        <w:rPr>
          <w:sz w:val="28"/>
          <w:szCs w:val="28"/>
        </w:rPr>
        <w:t>, Статуту, Освітньо</w:t>
      </w:r>
      <w:r w:rsidR="00222356">
        <w:rPr>
          <w:sz w:val="28"/>
          <w:szCs w:val="28"/>
        </w:rPr>
        <w:t xml:space="preserve">ї програми закладу, </w:t>
      </w:r>
      <w:r w:rsidR="003C7BCE">
        <w:rPr>
          <w:sz w:val="28"/>
          <w:szCs w:val="28"/>
        </w:rPr>
        <w:t>затверджених Положен</w:t>
      </w:r>
      <w:r w:rsidR="00476D2E">
        <w:rPr>
          <w:sz w:val="28"/>
          <w:szCs w:val="28"/>
        </w:rPr>
        <w:t>ь, правил, процедур, кр</w:t>
      </w:r>
      <w:r w:rsidR="009D00CA" w:rsidRPr="000230D3">
        <w:rPr>
          <w:sz w:val="28"/>
          <w:szCs w:val="28"/>
        </w:rPr>
        <w:t>итерії</w:t>
      </w:r>
      <w:r w:rsidR="00476D2E">
        <w:rPr>
          <w:sz w:val="28"/>
          <w:szCs w:val="28"/>
        </w:rPr>
        <w:t>в</w:t>
      </w:r>
      <w:r w:rsidR="009D00CA" w:rsidRPr="000230D3">
        <w:rPr>
          <w:sz w:val="28"/>
          <w:szCs w:val="28"/>
        </w:rPr>
        <w:t>, реалізовував заходи щод</w:t>
      </w:r>
      <w:r w:rsidR="006856A3">
        <w:rPr>
          <w:sz w:val="28"/>
          <w:szCs w:val="28"/>
        </w:rPr>
        <w:t>о вдосконалення своєї діяльності.</w:t>
      </w:r>
      <w:r w:rsidR="004A183E">
        <w:rPr>
          <w:sz w:val="28"/>
          <w:szCs w:val="28"/>
        </w:rPr>
        <w:t xml:space="preserve"> </w:t>
      </w:r>
    </w:p>
    <w:p w:rsidR="006066C8" w:rsidRPr="006066C8" w:rsidRDefault="009318CC" w:rsidP="006066C8">
      <w:pPr>
        <w:jc w:val="both"/>
        <w:rPr>
          <w:sz w:val="28"/>
          <w:szCs w:val="28"/>
        </w:rPr>
      </w:pPr>
      <w:r>
        <w:rPr>
          <w:sz w:val="28"/>
          <w:szCs w:val="28"/>
        </w:rPr>
        <w:tab/>
        <w:t>Основними напрямками роботи закладу у</w:t>
      </w:r>
      <w:r w:rsidR="00140E7F">
        <w:rPr>
          <w:sz w:val="28"/>
          <w:szCs w:val="28"/>
        </w:rPr>
        <w:t xml:space="preserve"> 2023/2024 навчальному році були</w:t>
      </w:r>
      <w:r>
        <w:rPr>
          <w:sz w:val="28"/>
          <w:szCs w:val="28"/>
        </w:rPr>
        <w:t xml:space="preserve"> забезпечення </w:t>
      </w:r>
      <w:r w:rsidR="006066C8">
        <w:rPr>
          <w:sz w:val="28"/>
          <w:szCs w:val="28"/>
        </w:rPr>
        <w:t xml:space="preserve">свободи вибору, </w:t>
      </w:r>
      <w:r w:rsidR="00EB0BC5">
        <w:rPr>
          <w:sz w:val="28"/>
          <w:szCs w:val="28"/>
        </w:rPr>
        <w:t>рівного доступу до освіти усіх учнів</w:t>
      </w:r>
      <w:r w:rsidR="007B11E4">
        <w:rPr>
          <w:sz w:val="28"/>
          <w:szCs w:val="28"/>
        </w:rPr>
        <w:t xml:space="preserve"> та</w:t>
      </w:r>
      <w:r w:rsidR="00EB0BC5">
        <w:rPr>
          <w:sz w:val="28"/>
          <w:szCs w:val="28"/>
        </w:rPr>
        <w:t xml:space="preserve"> </w:t>
      </w:r>
      <w:r w:rsidR="006066C8" w:rsidRPr="006066C8">
        <w:rPr>
          <w:sz w:val="28"/>
          <w:szCs w:val="28"/>
        </w:rPr>
        <w:t>забезпечення безп</w:t>
      </w:r>
      <w:r w:rsidR="007B11E4">
        <w:rPr>
          <w:sz w:val="28"/>
          <w:szCs w:val="28"/>
        </w:rPr>
        <w:t xml:space="preserve">ерервності здобуття освіти </w:t>
      </w:r>
      <w:r w:rsidR="00EB0BC5">
        <w:rPr>
          <w:sz w:val="28"/>
          <w:szCs w:val="28"/>
        </w:rPr>
        <w:t>в умовах воєнного стану.</w:t>
      </w:r>
      <w:r w:rsidR="0058191F">
        <w:rPr>
          <w:sz w:val="28"/>
          <w:szCs w:val="28"/>
        </w:rPr>
        <w:t xml:space="preserve"> </w:t>
      </w:r>
      <w:r w:rsidR="007A36FA">
        <w:rPr>
          <w:sz w:val="28"/>
          <w:szCs w:val="28"/>
        </w:rPr>
        <w:t>Гарантування усім учасникам освітнього процесу як фіз</w:t>
      </w:r>
      <w:r w:rsidR="00353877">
        <w:rPr>
          <w:sz w:val="28"/>
          <w:szCs w:val="28"/>
        </w:rPr>
        <w:t>ичної так і ментальної безпеки та</w:t>
      </w:r>
      <w:r w:rsidR="00C62A1F">
        <w:rPr>
          <w:sz w:val="28"/>
          <w:szCs w:val="28"/>
        </w:rPr>
        <w:t xml:space="preserve"> постійної</w:t>
      </w:r>
      <w:r w:rsidR="007A36FA">
        <w:rPr>
          <w:sz w:val="28"/>
          <w:szCs w:val="28"/>
        </w:rPr>
        <w:t xml:space="preserve"> </w:t>
      </w:r>
      <w:r w:rsidR="00C62A1F">
        <w:rPr>
          <w:sz w:val="28"/>
          <w:szCs w:val="28"/>
        </w:rPr>
        <w:t>психологічної підтримки</w:t>
      </w:r>
      <w:r w:rsidR="007A36FA">
        <w:rPr>
          <w:sz w:val="28"/>
          <w:szCs w:val="28"/>
        </w:rPr>
        <w:t xml:space="preserve">. </w:t>
      </w:r>
      <w:r w:rsidR="00140E7F">
        <w:rPr>
          <w:sz w:val="28"/>
          <w:szCs w:val="28"/>
        </w:rPr>
        <w:t>Надання якісних освітніх послуг, надолуження освітніх втрат</w:t>
      </w:r>
      <w:r w:rsidR="00353877">
        <w:rPr>
          <w:sz w:val="28"/>
          <w:szCs w:val="28"/>
        </w:rPr>
        <w:t xml:space="preserve"> та розривів</w:t>
      </w:r>
      <w:r w:rsidR="00140E7F">
        <w:rPr>
          <w:sz w:val="28"/>
          <w:szCs w:val="28"/>
        </w:rPr>
        <w:t xml:space="preserve">, </w:t>
      </w:r>
      <w:proofErr w:type="spellStart"/>
      <w:r w:rsidR="00140E7F">
        <w:rPr>
          <w:sz w:val="28"/>
          <w:szCs w:val="28"/>
        </w:rPr>
        <w:t>ц</w:t>
      </w:r>
      <w:r w:rsidR="006066C8">
        <w:rPr>
          <w:sz w:val="28"/>
          <w:szCs w:val="28"/>
        </w:rPr>
        <w:t>ифровізацію</w:t>
      </w:r>
      <w:proofErr w:type="spellEnd"/>
      <w:r w:rsidR="006066C8">
        <w:rPr>
          <w:sz w:val="28"/>
          <w:szCs w:val="28"/>
        </w:rPr>
        <w:t xml:space="preserve"> освітнього процесу, реалізацію </w:t>
      </w:r>
      <w:r w:rsidR="006066C8" w:rsidRPr="006066C8">
        <w:rPr>
          <w:sz w:val="28"/>
          <w:szCs w:val="28"/>
        </w:rPr>
        <w:t>Держстандарту базової серед</w:t>
      </w:r>
      <w:r w:rsidR="007B11E4">
        <w:rPr>
          <w:sz w:val="28"/>
          <w:szCs w:val="28"/>
        </w:rPr>
        <w:t>ньої освіти НУШ.</w:t>
      </w:r>
    </w:p>
    <w:p w:rsidR="009D00CA" w:rsidRPr="000230D3" w:rsidRDefault="009D00CA" w:rsidP="006066C8">
      <w:pPr>
        <w:jc w:val="both"/>
        <w:rPr>
          <w:sz w:val="28"/>
          <w:szCs w:val="28"/>
        </w:rPr>
      </w:pPr>
      <w:r w:rsidRPr="000230D3">
        <w:rPr>
          <w:sz w:val="28"/>
          <w:szCs w:val="28"/>
        </w:rPr>
        <w:tab/>
        <w:t>Освітнє середовище закладу є безпечним, комфортним, розвиваючим, вільним від будь-яких проявів</w:t>
      </w:r>
      <w:r w:rsidR="006856A3">
        <w:rPr>
          <w:sz w:val="28"/>
          <w:szCs w:val="28"/>
        </w:rPr>
        <w:t xml:space="preserve"> </w:t>
      </w:r>
      <w:proofErr w:type="spellStart"/>
      <w:r w:rsidR="006856A3">
        <w:rPr>
          <w:sz w:val="28"/>
          <w:szCs w:val="28"/>
        </w:rPr>
        <w:t>булінгу</w:t>
      </w:r>
      <w:proofErr w:type="spellEnd"/>
      <w:r w:rsidR="006856A3">
        <w:rPr>
          <w:sz w:val="28"/>
          <w:szCs w:val="28"/>
        </w:rPr>
        <w:t>,</w:t>
      </w:r>
      <w:r w:rsidR="003B5DC4">
        <w:rPr>
          <w:sz w:val="28"/>
          <w:szCs w:val="28"/>
        </w:rPr>
        <w:t xml:space="preserve"> насилля, дискримінації.</w:t>
      </w:r>
      <w:r w:rsidRPr="000230D3">
        <w:rPr>
          <w:sz w:val="28"/>
          <w:szCs w:val="28"/>
        </w:rPr>
        <w:t xml:space="preserve"> У закладі, створено</w:t>
      </w:r>
      <w:r w:rsidR="0095571C">
        <w:rPr>
          <w:sz w:val="28"/>
          <w:szCs w:val="28"/>
        </w:rPr>
        <w:t xml:space="preserve"> сучасні</w:t>
      </w:r>
      <w:r w:rsidRPr="000230D3">
        <w:rPr>
          <w:sz w:val="28"/>
          <w:szCs w:val="28"/>
        </w:rPr>
        <w:t xml:space="preserve"> умови </w:t>
      </w:r>
      <w:r w:rsidR="003B5DC4">
        <w:rPr>
          <w:sz w:val="28"/>
          <w:szCs w:val="28"/>
        </w:rPr>
        <w:t xml:space="preserve">для </w:t>
      </w:r>
      <w:r w:rsidRPr="000230D3">
        <w:rPr>
          <w:sz w:val="28"/>
          <w:szCs w:val="28"/>
        </w:rPr>
        <w:t xml:space="preserve">навчання та праці, обладнано укриття для тимчасового перебування учасників освітнього процесу, Клас безпеки. Територія закладу налічує </w:t>
      </w:r>
      <w:r w:rsidR="000D078B" w:rsidRPr="000D078B">
        <w:rPr>
          <w:sz w:val="28"/>
          <w:szCs w:val="28"/>
        </w:rPr>
        <w:t>3,4</w:t>
      </w:r>
      <w:r w:rsidRPr="000D078B">
        <w:rPr>
          <w:sz w:val="28"/>
          <w:szCs w:val="28"/>
        </w:rPr>
        <w:t xml:space="preserve"> га</w:t>
      </w:r>
      <w:r w:rsidRPr="000230D3">
        <w:rPr>
          <w:sz w:val="28"/>
          <w:szCs w:val="28"/>
        </w:rPr>
        <w:t xml:space="preserve"> та містить парк,</w:t>
      </w:r>
      <w:r w:rsidR="0090194F">
        <w:rPr>
          <w:sz w:val="28"/>
          <w:szCs w:val="28"/>
        </w:rPr>
        <w:t xml:space="preserve"> сад, квітники, </w:t>
      </w:r>
      <w:r w:rsidR="00C74248">
        <w:rPr>
          <w:sz w:val="28"/>
          <w:szCs w:val="28"/>
        </w:rPr>
        <w:t>спортивний майданчик із штучним покриттям</w:t>
      </w:r>
      <w:r w:rsidR="0090194F">
        <w:rPr>
          <w:sz w:val="28"/>
          <w:szCs w:val="28"/>
        </w:rPr>
        <w:t xml:space="preserve">, </w:t>
      </w:r>
      <w:r w:rsidR="00D42548">
        <w:rPr>
          <w:sz w:val="28"/>
          <w:szCs w:val="28"/>
        </w:rPr>
        <w:t xml:space="preserve">майданчик для учнів початкової школи, </w:t>
      </w:r>
      <w:r w:rsidRPr="000230D3">
        <w:rPr>
          <w:sz w:val="28"/>
          <w:szCs w:val="28"/>
        </w:rPr>
        <w:t>сп</w:t>
      </w:r>
      <w:r w:rsidR="00D42548">
        <w:rPr>
          <w:sz w:val="28"/>
          <w:szCs w:val="28"/>
        </w:rPr>
        <w:t>ортивний майданчик</w:t>
      </w:r>
      <w:r w:rsidR="0095571C">
        <w:rPr>
          <w:sz w:val="28"/>
          <w:szCs w:val="28"/>
        </w:rPr>
        <w:t>, зони</w:t>
      </w:r>
      <w:r w:rsidRPr="000230D3">
        <w:rPr>
          <w:sz w:val="28"/>
          <w:szCs w:val="28"/>
        </w:rPr>
        <w:t xml:space="preserve"> для відпочинку та фізичного розвитку учнів. У</w:t>
      </w:r>
      <w:r w:rsidR="00D42548">
        <w:rPr>
          <w:sz w:val="28"/>
          <w:szCs w:val="28"/>
        </w:rPr>
        <w:t xml:space="preserve"> освітньому закладі функціонує </w:t>
      </w:r>
      <w:r w:rsidRPr="000230D3">
        <w:rPr>
          <w:sz w:val="28"/>
          <w:szCs w:val="28"/>
        </w:rPr>
        <w:t xml:space="preserve"> навчальних кабінетів</w:t>
      </w:r>
      <w:r w:rsidR="00C74248">
        <w:rPr>
          <w:sz w:val="28"/>
          <w:szCs w:val="28"/>
        </w:rPr>
        <w:t>-22,</w:t>
      </w:r>
      <w:r w:rsidRPr="000230D3">
        <w:rPr>
          <w:sz w:val="28"/>
          <w:szCs w:val="28"/>
        </w:rPr>
        <w:t xml:space="preserve"> Клас безпеки, спортивна зала,</w:t>
      </w:r>
      <w:r w:rsidR="00C74248">
        <w:rPr>
          <w:sz w:val="28"/>
          <w:szCs w:val="28"/>
        </w:rPr>
        <w:t xml:space="preserve"> тренажерна кімната,</w:t>
      </w:r>
      <w:r w:rsidRPr="000230D3">
        <w:rPr>
          <w:sz w:val="28"/>
          <w:szCs w:val="28"/>
        </w:rPr>
        <w:t xml:space="preserve"> актова </w:t>
      </w:r>
      <w:r w:rsidR="00C74248">
        <w:rPr>
          <w:sz w:val="28"/>
          <w:szCs w:val="28"/>
        </w:rPr>
        <w:t xml:space="preserve">зала, </w:t>
      </w:r>
      <w:proofErr w:type="spellStart"/>
      <w:r w:rsidR="00C74248">
        <w:rPr>
          <w:sz w:val="28"/>
          <w:szCs w:val="28"/>
        </w:rPr>
        <w:t>бібліотечно</w:t>
      </w:r>
      <w:proofErr w:type="spellEnd"/>
      <w:r w:rsidR="00C74248">
        <w:rPr>
          <w:sz w:val="28"/>
          <w:szCs w:val="28"/>
        </w:rPr>
        <w:t xml:space="preserve"> - інформаційний</w:t>
      </w:r>
      <w:r w:rsidRPr="000230D3">
        <w:rPr>
          <w:sz w:val="28"/>
          <w:szCs w:val="28"/>
        </w:rPr>
        <w:t xml:space="preserve"> центр, їдальня, кімната сестри</w:t>
      </w:r>
      <w:r w:rsidR="00C74248">
        <w:rPr>
          <w:sz w:val="28"/>
          <w:szCs w:val="28"/>
        </w:rPr>
        <w:t xml:space="preserve"> медичної</w:t>
      </w:r>
      <w:r w:rsidRPr="000230D3">
        <w:rPr>
          <w:sz w:val="28"/>
          <w:szCs w:val="28"/>
        </w:rPr>
        <w:t xml:space="preserve">, кімната </w:t>
      </w:r>
      <w:r w:rsidR="00C74248">
        <w:rPr>
          <w:sz w:val="28"/>
          <w:szCs w:val="28"/>
        </w:rPr>
        <w:t xml:space="preserve">практичного </w:t>
      </w:r>
      <w:r w:rsidRPr="000230D3">
        <w:rPr>
          <w:sz w:val="28"/>
          <w:szCs w:val="28"/>
        </w:rPr>
        <w:t>психолога, кабінет</w:t>
      </w:r>
      <w:r w:rsidR="00C74248">
        <w:rPr>
          <w:sz w:val="28"/>
          <w:szCs w:val="28"/>
        </w:rPr>
        <w:t xml:space="preserve"> директора, методичний кабінет -</w:t>
      </w:r>
      <w:r w:rsidRPr="000230D3">
        <w:rPr>
          <w:sz w:val="28"/>
          <w:szCs w:val="28"/>
        </w:rPr>
        <w:t xml:space="preserve">учительська, кабінет інформатики, ресурсна кімната. Навчальні кабінети оформлені </w:t>
      </w:r>
      <w:r w:rsidR="00C74248">
        <w:rPr>
          <w:sz w:val="28"/>
          <w:szCs w:val="28"/>
        </w:rPr>
        <w:t>відповідно до</w:t>
      </w:r>
      <w:r w:rsidRPr="000230D3">
        <w:rPr>
          <w:sz w:val="28"/>
          <w:szCs w:val="28"/>
        </w:rPr>
        <w:t xml:space="preserve"> Положення про навчальний кабінет з сучасними технічним забезпеченням, оновленими меблями, стендами, дидактичними, роздатковими матеріалами, цифровими ресурсами. </w:t>
      </w:r>
      <w:r w:rsidRPr="000D078B">
        <w:rPr>
          <w:sz w:val="28"/>
          <w:szCs w:val="28"/>
        </w:rPr>
        <w:t>П’ять</w:t>
      </w:r>
      <w:r w:rsidRPr="000230D3">
        <w:rPr>
          <w:sz w:val="28"/>
          <w:szCs w:val="28"/>
        </w:rPr>
        <w:t xml:space="preserve"> навчальних кабінетів оснащені інтерактивними комплексами, усі кабінети та класні кімнати обладнані комп’ютерами/ноутбуками, телевізорами, принтерами, </w:t>
      </w:r>
      <w:r w:rsidR="00C74248">
        <w:rPr>
          <w:sz w:val="28"/>
          <w:szCs w:val="28"/>
        </w:rPr>
        <w:t xml:space="preserve">у кабінеті директора є </w:t>
      </w:r>
      <w:proofErr w:type="spellStart"/>
      <w:r w:rsidR="00C74248">
        <w:rPr>
          <w:sz w:val="28"/>
          <w:szCs w:val="28"/>
        </w:rPr>
        <w:t>ламінатор</w:t>
      </w:r>
      <w:proofErr w:type="spellEnd"/>
      <w:r w:rsidR="00C74248">
        <w:rPr>
          <w:sz w:val="28"/>
          <w:szCs w:val="28"/>
        </w:rPr>
        <w:t xml:space="preserve"> для спільного користування</w:t>
      </w:r>
      <w:r w:rsidRPr="000230D3">
        <w:rPr>
          <w:sz w:val="28"/>
          <w:szCs w:val="28"/>
        </w:rPr>
        <w:t xml:space="preserve">. Класні кімнати для учнів початкових класів знаходяться на першому </w:t>
      </w:r>
      <w:r w:rsidR="00C74248">
        <w:rPr>
          <w:sz w:val="28"/>
          <w:szCs w:val="28"/>
        </w:rPr>
        <w:t xml:space="preserve"> та другому поверхах</w:t>
      </w:r>
      <w:r w:rsidRPr="000230D3">
        <w:rPr>
          <w:sz w:val="28"/>
          <w:szCs w:val="28"/>
        </w:rPr>
        <w:t xml:space="preserve">,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Для висвітлення роботи </w:t>
      </w:r>
      <w:r w:rsidR="000D078B">
        <w:rPr>
          <w:sz w:val="28"/>
          <w:szCs w:val="28"/>
        </w:rPr>
        <w:t>створено</w:t>
      </w:r>
      <w:r w:rsidRPr="000230D3">
        <w:rPr>
          <w:sz w:val="28"/>
          <w:szCs w:val="28"/>
        </w:rPr>
        <w:t xml:space="preserve">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rsidR="009D00CA" w:rsidRPr="000230D3" w:rsidRDefault="009D00CA" w:rsidP="009D00CA">
      <w:pPr>
        <w:jc w:val="both"/>
        <w:rPr>
          <w:sz w:val="28"/>
          <w:szCs w:val="28"/>
        </w:rPr>
      </w:pPr>
      <w:r w:rsidRPr="000230D3">
        <w:rPr>
          <w:sz w:val="28"/>
          <w:szCs w:val="28"/>
        </w:rPr>
        <w:tab/>
      </w:r>
      <w:r w:rsidR="000572C7">
        <w:rPr>
          <w:sz w:val="28"/>
          <w:szCs w:val="28"/>
        </w:rPr>
        <w:t xml:space="preserve">Бібліотека розвивається як інформаційний центр. </w:t>
      </w:r>
      <w:r w:rsidRPr="000230D3">
        <w:rPr>
          <w:sz w:val="28"/>
          <w:szCs w:val="28"/>
        </w:rPr>
        <w:t xml:space="preserve">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компетентностей  учнів, не містить </w:t>
      </w:r>
      <w:r w:rsidRPr="000230D3">
        <w:rPr>
          <w:sz w:val="28"/>
          <w:szCs w:val="28"/>
        </w:rPr>
        <w:lastRenderedPageBreak/>
        <w:t xml:space="preserve">літератури російською мовою. Бібліотека нараховує </w:t>
      </w:r>
      <w:r w:rsidR="00D01C8A" w:rsidRPr="000D078B">
        <w:rPr>
          <w:sz w:val="28"/>
          <w:szCs w:val="28"/>
        </w:rPr>
        <w:t>14397</w:t>
      </w:r>
      <w:r w:rsidRPr="000230D3">
        <w:rPr>
          <w:sz w:val="28"/>
          <w:szCs w:val="28"/>
        </w:rPr>
        <w:t xml:space="preserve"> примірників художньо – методичної літератури, з них </w:t>
      </w:r>
      <w:r w:rsidR="00D01C8A" w:rsidRPr="00D01C8A">
        <w:rPr>
          <w:sz w:val="28"/>
          <w:szCs w:val="28"/>
        </w:rPr>
        <w:t>6738</w:t>
      </w:r>
      <w:r w:rsidRPr="000230D3">
        <w:rPr>
          <w:sz w:val="28"/>
          <w:szCs w:val="28"/>
        </w:rPr>
        <w:t xml:space="preserve"> підручників, оснащена </w:t>
      </w:r>
      <w:r w:rsidRPr="000D078B">
        <w:rPr>
          <w:sz w:val="28"/>
          <w:szCs w:val="28"/>
        </w:rPr>
        <w:t>комп’ютером, принтером, підключена до мережі інтернет та Wi-Fi,</w:t>
      </w:r>
      <w:r w:rsidRPr="000230D3">
        <w:rPr>
          <w:sz w:val="28"/>
          <w:szCs w:val="28"/>
        </w:rPr>
        <w:t xml:space="preserve">  продовжує наповнюватись матеріалами як </w:t>
      </w:r>
      <w:proofErr w:type="spellStart"/>
      <w:r w:rsidRPr="000230D3">
        <w:rPr>
          <w:sz w:val="28"/>
          <w:szCs w:val="28"/>
        </w:rPr>
        <w:t>бібліотечно</w:t>
      </w:r>
      <w:proofErr w:type="spellEnd"/>
      <w:r w:rsidRPr="000230D3">
        <w:rPr>
          <w:sz w:val="28"/>
          <w:szCs w:val="28"/>
        </w:rPr>
        <w:t>-інформаційний центр.</w:t>
      </w:r>
    </w:p>
    <w:p w:rsidR="009D00CA" w:rsidRPr="000230D3" w:rsidRDefault="009D00CA" w:rsidP="009D00CA">
      <w:pPr>
        <w:jc w:val="both"/>
        <w:rPr>
          <w:sz w:val="28"/>
          <w:szCs w:val="28"/>
        </w:rPr>
      </w:pPr>
      <w:r w:rsidRPr="000230D3">
        <w:rPr>
          <w:sz w:val="28"/>
          <w:szCs w:val="28"/>
        </w:rPr>
        <w:tab/>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w:t>
      </w:r>
      <w:r w:rsidR="004A183E">
        <w:rPr>
          <w:sz w:val="28"/>
          <w:szCs w:val="28"/>
        </w:rPr>
        <w:t xml:space="preserve">дінки в умовах воєнного стану, </w:t>
      </w:r>
      <w:r w:rsidRPr="000230D3">
        <w:rPr>
          <w:sz w:val="28"/>
          <w:szCs w:val="28"/>
        </w:rPr>
        <w:t>виникненні надзвичайних ситуацій тощо.</w:t>
      </w:r>
    </w:p>
    <w:p w:rsidR="009D00CA" w:rsidRPr="000230D3" w:rsidRDefault="009D00CA" w:rsidP="009D00CA">
      <w:pPr>
        <w:jc w:val="both"/>
        <w:rPr>
          <w:sz w:val="28"/>
          <w:szCs w:val="28"/>
        </w:rPr>
      </w:pPr>
      <w:r w:rsidRPr="000230D3">
        <w:rPr>
          <w:sz w:val="28"/>
          <w:szCs w:val="28"/>
        </w:rPr>
        <w:tab/>
        <w:t xml:space="preserve">Системно проводиться робота із запобігання та протидії </w:t>
      </w:r>
      <w:proofErr w:type="spellStart"/>
      <w:r w:rsidRPr="000230D3">
        <w:rPr>
          <w:sz w:val="28"/>
          <w:szCs w:val="28"/>
        </w:rPr>
        <w:t>булінгу</w:t>
      </w:r>
      <w:proofErr w:type="spellEnd"/>
      <w:r w:rsidRPr="000230D3">
        <w:rPr>
          <w:sz w:val="28"/>
          <w:szCs w:val="28"/>
        </w:rPr>
        <w:t xml:space="preserve">,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rsidR="009D00CA" w:rsidRPr="00206227" w:rsidRDefault="009D00CA" w:rsidP="009D00CA">
      <w:pPr>
        <w:jc w:val="both"/>
        <w:rPr>
          <w:sz w:val="28"/>
          <w:szCs w:val="28"/>
        </w:rPr>
      </w:pPr>
      <w:r w:rsidRPr="000230D3">
        <w:rPr>
          <w:sz w:val="28"/>
          <w:szCs w:val="28"/>
        </w:rPr>
        <w:tab/>
      </w:r>
      <w:r w:rsidRPr="00206227">
        <w:rPr>
          <w:sz w:val="28"/>
          <w:szCs w:val="28"/>
        </w:rPr>
        <w:t xml:space="preserve">Складений соціальний паспорт закладу та класів. В результаті громадського огляду виявлено: дітей пільгових категорій- </w:t>
      </w:r>
      <w:r w:rsidR="000D078B" w:rsidRPr="00206227">
        <w:rPr>
          <w:sz w:val="28"/>
          <w:szCs w:val="28"/>
        </w:rPr>
        <w:t>283</w:t>
      </w:r>
      <w:r w:rsidRPr="00206227">
        <w:rPr>
          <w:sz w:val="28"/>
          <w:szCs w:val="28"/>
        </w:rPr>
        <w:t>;  дітей-сиріт-</w:t>
      </w:r>
      <w:r w:rsidR="000D078B" w:rsidRPr="00206227">
        <w:rPr>
          <w:sz w:val="28"/>
          <w:szCs w:val="28"/>
        </w:rPr>
        <w:t>5</w:t>
      </w:r>
      <w:r w:rsidRPr="00206227">
        <w:rPr>
          <w:sz w:val="28"/>
          <w:szCs w:val="28"/>
        </w:rPr>
        <w:t xml:space="preserve"> ; дітей з інвалідністю-</w:t>
      </w:r>
      <w:r w:rsidR="00206227" w:rsidRPr="00206227">
        <w:rPr>
          <w:sz w:val="28"/>
          <w:szCs w:val="28"/>
        </w:rPr>
        <w:t>8</w:t>
      </w:r>
      <w:r w:rsidRPr="00206227">
        <w:rPr>
          <w:sz w:val="28"/>
          <w:szCs w:val="28"/>
        </w:rPr>
        <w:t xml:space="preserve"> ; дітей з багатодітних сімей -</w:t>
      </w:r>
      <w:r w:rsidR="00B82AF1" w:rsidRPr="00206227">
        <w:rPr>
          <w:sz w:val="28"/>
          <w:szCs w:val="28"/>
        </w:rPr>
        <w:t>97</w:t>
      </w:r>
      <w:r w:rsidRPr="00206227">
        <w:rPr>
          <w:sz w:val="28"/>
          <w:szCs w:val="28"/>
        </w:rPr>
        <w:t xml:space="preserve"> ; дітей з малозабезпечених сімей-</w:t>
      </w:r>
      <w:r w:rsidR="00B82AF1" w:rsidRPr="00206227">
        <w:rPr>
          <w:sz w:val="28"/>
          <w:szCs w:val="28"/>
        </w:rPr>
        <w:t>29</w:t>
      </w:r>
      <w:r w:rsidRPr="00206227">
        <w:rPr>
          <w:sz w:val="28"/>
          <w:szCs w:val="28"/>
        </w:rPr>
        <w:t xml:space="preserve"> ; дітей учасників АТО-</w:t>
      </w:r>
      <w:r w:rsidR="00B82AF1" w:rsidRPr="00206227">
        <w:rPr>
          <w:sz w:val="28"/>
          <w:szCs w:val="28"/>
        </w:rPr>
        <w:t>7</w:t>
      </w:r>
      <w:r w:rsidRPr="00206227">
        <w:rPr>
          <w:sz w:val="28"/>
          <w:szCs w:val="28"/>
        </w:rPr>
        <w:t>;; дітей постраждалих від ЧЕС-</w:t>
      </w:r>
      <w:r w:rsidR="00B82AF1" w:rsidRPr="00206227">
        <w:rPr>
          <w:sz w:val="28"/>
          <w:szCs w:val="28"/>
        </w:rPr>
        <w:t>0</w:t>
      </w:r>
      <w:r w:rsidRPr="00206227">
        <w:rPr>
          <w:sz w:val="28"/>
          <w:szCs w:val="28"/>
        </w:rPr>
        <w:t xml:space="preserve"> , ВПО -</w:t>
      </w:r>
      <w:r w:rsidR="00B82AF1" w:rsidRPr="00206227">
        <w:rPr>
          <w:sz w:val="28"/>
          <w:szCs w:val="28"/>
        </w:rPr>
        <w:t>16</w:t>
      </w:r>
      <w:r w:rsidRPr="00206227">
        <w:rPr>
          <w:sz w:val="28"/>
          <w:szCs w:val="28"/>
        </w:rPr>
        <w:t xml:space="preserve">. </w:t>
      </w:r>
    </w:p>
    <w:p w:rsidR="009D00CA" w:rsidRPr="001F05B5" w:rsidRDefault="009D00CA" w:rsidP="009D00CA">
      <w:pPr>
        <w:jc w:val="both"/>
        <w:rPr>
          <w:b/>
          <w:sz w:val="28"/>
          <w:szCs w:val="28"/>
        </w:rPr>
      </w:pPr>
      <w:r w:rsidRPr="000230D3">
        <w:rPr>
          <w:sz w:val="28"/>
          <w:szCs w:val="28"/>
        </w:rPr>
        <w:tab/>
        <w:t xml:space="preserve">Відповідно до Порядку організації харчування в закладах освіти, затвердженого Постановою КМУ від 24 березня 2021 р. №305, у закладі </w:t>
      </w:r>
      <w:r w:rsidR="00D01C8A">
        <w:rPr>
          <w:sz w:val="28"/>
          <w:szCs w:val="28"/>
        </w:rPr>
        <w:t xml:space="preserve">організовано </w:t>
      </w:r>
      <w:r w:rsidRPr="000230D3">
        <w:rPr>
          <w:sz w:val="28"/>
          <w:szCs w:val="28"/>
        </w:rPr>
        <w:t>харчування</w:t>
      </w:r>
      <w:r w:rsidR="00D01C8A">
        <w:rPr>
          <w:sz w:val="28"/>
          <w:szCs w:val="28"/>
        </w:rPr>
        <w:t xml:space="preserve"> учнів</w:t>
      </w:r>
      <w:r w:rsidRPr="000230D3">
        <w:rPr>
          <w:sz w:val="28"/>
          <w:szCs w:val="28"/>
        </w:rPr>
        <w:t xml:space="preserve">. </w:t>
      </w:r>
      <w:r w:rsidRPr="00B82AF1">
        <w:rPr>
          <w:sz w:val="28"/>
          <w:szCs w:val="28"/>
        </w:rPr>
        <w:t xml:space="preserve">Гарячим харчуванням охоплено </w:t>
      </w:r>
      <w:r w:rsidR="00B82AF1" w:rsidRPr="00B82AF1">
        <w:rPr>
          <w:sz w:val="28"/>
          <w:szCs w:val="28"/>
        </w:rPr>
        <w:t>317 учнів</w:t>
      </w:r>
      <w:r w:rsidR="00B82AF1">
        <w:rPr>
          <w:b/>
          <w:sz w:val="28"/>
          <w:szCs w:val="28"/>
        </w:rPr>
        <w:t xml:space="preserve">, </w:t>
      </w:r>
      <w:r w:rsidRPr="00D01C8A">
        <w:rPr>
          <w:b/>
          <w:sz w:val="28"/>
          <w:szCs w:val="28"/>
        </w:rPr>
        <w:t xml:space="preserve"> </w:t>
      </w:r>
      <w:r w:rsidR="00B82AF1" w:rsidRPr="00B82AF1">
        <w:rPr>
          <w:sz w:val="28"/>
          <w:szCs w:val="28"/>
        </w:rPr>
        <w:t>67,9</w:t>
      </w:r>
      <w:r w:rsidRPr="00B82AF1">
        <w:rPr>
          <w:sz w:val="28"/>
          <w:szCs w:val="28"/>
        </w:rPr>
        <w:t xml:space="preserve">%. </w:t>
      </w:r>
      <w:r w:rsidRPr="000230D3">
        <w:rPr>
          <w:sz w:val="28"/>
          <w:szCs w:val="28"/>
        </w:rPr>
        <w:t xml:space="preserve">Керуючись рішенням </w:t>
      </w:r>
      <w:proofErr w:type="spellStart"/>
      <w:r w:rsidR="00D01C8A">
        <w:rPr>
          <w:sz w:val="28"/>
          <w:szCs w:val="28"/>
        </w:rPr>
        <w:t>Устинівської</w:t>
      </w:r>
      <w:proofErr w:type="spellEnd"/>
      <w:r w:rsidR="00D01C8A">
        <w:rPr>
          <w:sz w:val="28"/>
          <w:szCs w:val="28"/>
        </w:rPr>
        <w:t xml:space="preserve"> селищної ради</w:t>
      </w:r>
      <w:r w:rsidRPr="000230D3">
        <w:rPr>
          <w:sz w:val="28"/>
          <w:szCs w:val="28"/>
        </w:rPr>
        <w:t xml:space="preserve"> «Про організацію безкоштовного харчування дітей»  </w:t>
      </w:r>
      <w:r w:rsidR="001F05B5">
        <w:rPr>
          <w:sz w:val="28"/>
          <w:szCs w:val="28"/>
        </w:rPr>
        <w:t xml:space="preserve">усі учні початкових класів та пільгових категорій </w:t>
      </w:r>
      <w:r w:rsidRPr="000230D3">
        <w:rPr>
          <w:sz w:val="28"/>
          <w:szCs w:val="28"/>
        </w:rPr>
        <w:t>харчуються безкоштовно</w:t>
      </w:r>
      <w:r w:rsidR="00B82AF1">
        <w:rPr>
          <w:sz w:val="28"/>
          <w:szCs w:val="28"/>
        </w:rPr>
        <w:t>. Це-</w:t>
      </w:r>
      <w:r w:rsidR="001F05B5">
        <w:rPr>
          <w:sz w:val="28"/>
          <w:szCs w:val="28"/>
        </w:rPr>
        <w:t xml:space="preserve">  </w:t>
      </w:r>
      <w:r w:rsidR="00B82AF1">
        <w:rPr>
          <w:sz w:val="28"/>
          <w:szCs w:val="28"/>
        </w:rPr>
        <w:t>283 учнів , що становить 60,6</w:t>
      </w:r>
      <w:r w:rsidR="001F05B5">
        <w:rPr>
          <w:sz w:val="28"/>
          <w:szCs w:val="28"/>
        </w:rPr>
        <w:t xml:space="preserve"> </w:t>
      </w:r>
      <w:r w:rsidR="001F05B5" w:rsidRPr="00B82AF1">
        <w:rPr>
          <w:sz w:val="28"/>
          <w:szCs w:val="28"/>
        </w:rPr>
        <w:t>%</w:t>
      </w:r>
      <w:r w:rsidRPr="00B82AF1">
        <w:rPr>
          <w:sz w:val="28"/>
          <w:szCs w:val="28"/>
        </w:rPr>
        <w:t>.</w:t>
      </w:r>
    </w:p>
    <w:p w:rsidR="00807FE8" w:rsidRDefault="00353877" w:rsidP="009D00CA">
      <w:pPr>
        <w:jc w:val="both"/>
        <w:rPr>
          <w:sz w:val="28"/>
          <w:szCs w:val="28"/>
        </w:rPr>
      </w:pPr>
      <w:r>
        <w:rPr>
          <w:sz w:val="28"/>
          <w:szCs w:val="28"/>
        </w:rPr>
        <w:tab/>
        <w:t xml:space="preserve">У закладі використовується </w:t>
      </w:r>
      <w:r w:rsidR="009D00CA" w:rsidRPr="000230D3">
        <w:rPr>
          <w:sz w:val="28"/>
          <w:szCs w:val="28"/>
        </w:rPr>
        <w:t>си</w:t>
      </w:r>
      <w:r w:rsidR="00D577AC">
        <w:rPr>
          <w:sz w:val="28"/>
          <w:szCs w:val="28"/>
        </w:rPr>
        <w:t>стема оцінювання рекомендована МОНУ,</w:t>
      </w:r>
      <w:r w:rsidR="009D00CA" w:rsidRPr="000230D3">
        <w:rPr>
          <w:sz w:val="28"/>
          <w:szCs w:val="28"/>
        </w:rPr>
        <w:t xml:space="preserve">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w:t>
      </w:r>
      <w:r w:rsidR="009D00CA" w:rsidRPr="00206227">
        <w:rPr>
          <w:sz w:val="28"/>
          <w:szCs w:val="28"/>
        </w:rPr>
        <w:t xml:space="preserve">у 3-4 класах – </w:t>
      </w:r>
      <w:proofErr w:type="spellStart"/>
      <w:r w:rsidR="009D00CA" w:rsidRPr="00206227">
        <w:rPr>
          <w:sz w:val="28"/>
          <w:szCs w:val="28"/>
        </w:rPr>
        <w:t>рівневою</w:t>
      </w:r>
      <w:proofErr w:type="spellEnd"/>
      <w:r w:rsidR="009D00CA" w:rsidRPr="00206227">
        <w:rPr>
          <w:sz w:val="28"/>
          <w:szCs w:val="28"/>
        </w:rPr>
        <w:t xml:space="preserve"> оцінкою</w:t>
      </w:r>
      <w:r w:rsidR="009D00CA" w:rsidRPr="000230D3">
        <w:rPr>
          <w:sz w:val="28"/>
          <w:szCs w:val="28"/>
        </w:rPr>
        <w:t xml:space="preserve">. Відповідно до рішення педагогічної ради, протокол від </w:t>
      </w:r>
      <w:r w:rsidR="001F05B5" w:rsidRPr="001F05B5">
        <w:rPr>
          <w:sz w:val="28"/>
          <w:szCs w:val="28"/>
        </w:rPr>
        <w:t>30.08.2024</w:t>
      </w:r>
      <w:r w:rsidR="009D00CA" w:rsidRPr="001F05B5">
        <w:rPr>
          <w:sz w:val="28"/>
          <w:szCs w:val="28"/>
        </w:rPr>
        <w:t xml:space="preserve"> №</w:t>
      </w:r>
      <w:r w:rsidR="001F05B5" w:rsidRPr="001F05B5">
        <w:rPr>
          <w:sz w:val="28"/>
          <w:szCs w:val="28"/>
        </w:rPr>
        <w:t>1</w:t>
      </w:r>
      <w:r w:rsidR="009D00CA" w:rsidRPr="000230D3">
        <w:rPr>
          <w:sz w:val="28"/>
          <w:szCs w:val="28"/>
        </w:rPr>
        <w:t>, учні 5</w:t>
      </w:r>
      <w:r w:rsidR="00807FE8">
        <w:rPr>
          <w:sz w:val="28"/>
          <w:szCs w:val="28"/>
        </w:rPr>
        <w:t xml:space="preserve"> і 6</w:t>
      </w:r>
      <w:r w:rsidR="009D00CA" w:rsidRPr="000230D3">
        <w:rPr>
          <w:sz w:val="28"/>
          <w:szCs w:val="28"/>
        </w:rPr>
        <w:t xml:space="preserve"> клас</w:t>
      </w:r>
      <w:r w:rsidR="00807FE8">
        <w:rPr>
          <w:sz w:val="28"/>
          <w:szCs w:val="28"/>
        </w:rPr>
        <w:t>ів</w:t>
      </w:r>
      <w:r w:rsidR="001F05B5">
        <w:rPr>
          <w:sz w:val="28"/>
          <w:szCs w:val="28"/>
        </w:rPr>
        <w:t xml:space="preserve"> оцінюються </w:t>
      </w:r>
      <w:proofErr w:type="spellStart"/>
      <w:r w:rsidR="001F05B5">
        <w:rPr>
          <w:sz w:val="28"/>
          <w:szCs w:val="28"/>
        </w:rPr>
        <w:t>бально</w:t>
      </w:r>
      <w:proofErr w:type="spellEnd"/>
      <w:r w:rsidR="001F05B5">
        <w:rPr>
          <w:sz w:val="28"/>
          <w:szCs w:val="28"/>
        </w:rPr>
        <w:t xml:space="preserve"> </w:t>
      </w:r>
      <w:r w:rsidR="009D00CA" w:rsidRPr="000230D3">
        <w:rPr>
          <w:sz w:val="28"/>
          <w:szCs w:val="28"/>
        </w:rPr>
        <w:t xml:space="preserve">із предметів: фізична культура, образотворче, музичне мистецтво, здоров’я, безпека та добробут, </w:t>
      </w:r>
      <w:r w:rsidR="001F05B5">
        <w:rPr>
          <w:sz w:val="28"/>
          <w:szCs w:val="28"/>
        </w:rPr>
        <w:t>вчимося жити разом</w:t>
      </w:r>
      <w:r w:rsidR="009D00CA" w:rsidRPr="000230D3">
        <w:rPr>
          <w:sz w:val="28"/>
          <w:szCs w:val="28"/>
        </w:rPr>
        <w:t>. Основними видами оцінюван</w:t>
      </w:r>
      <w:r w:rsidR="00807FE8">
        <w:rPr>
          <w:sz w:val="28"/>
          <w:szCs w:val="28"/>
        </w:rPr>
        <w:t>ня результатів навчання учнів  7</w:t>
      </w:r>
      <w:r w:rsidR="005A425B">
        <w:rPr>
          <w:sz w:val="28"/>
          <w:szCs w:val="28"/>
        </w:rPr>
        <w:t>-11</w:t>
      </w:r>
      <w:r w:rsidR="009D00CA" w:rsidRPr="000230D3">
        <w:rPr>
          <w:sz w:val="28"/>
          <w:szCs w:val="28"/>
        </w:rPr>
        <w:t xml:space="preserve">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w:t>
      </w:r>
      <w:r w:rsidR="009D00CA" w:rsidRPr="000230D3">
        <w:rPr>
          <w:sz w:val="28"/>
          <w:szCs w:val="28"/>
        </w:rPr>
        <w:lastRenderedPageBreak/>
        <w:t>фронтальне опитування), письмової (</w:t>
      </w:r>
      <w:proofErr w:type="spellStart"/>
      <w:r w:rsidR="009D00CA" w:rsidRPr="000230D3">
        <w:rPr>
          <w:sz w:val="28"/>
          <w:szCs w:val="28"/>
        </w:rPr>
        <w:t>діагностувальна</w:t>
      </w:r>
      <w:proofErr w:type="spellEnd"/>
      <w:r w:rsidR="009D00CA" w:rsidRPr="000230D3">
        <w:rPr>
          <w:sz w:val="28"/>
          <w:szCs w:val="28"/>
        </w:rPr>
        <w:t>, самостійна, контрольна робота, тестування то</w:t>
      </w:r>
      <w:r w:rsidR="00807FE8">
        <w:rPr>
          <w:sz w:val="28"/>
          <w:szCs w:val="28"/>
        </w:rPr>
        <w:t>що) з усіх навчальних предметів.</w:t>
      </w:r>
    </w:p>
    <w:p w:rsidR="006123B9" w:rsidRDefault="009D00CA" w:rsidP="009D00CA">
      <w:pPr>
        <w:jc w:val="both"/>
        <w:rPr>
          <w:sz w:val="28"/>
          <w:szCs w:val="28"/>
        </w:rPr>
      </w:pPr>
      <w:r w:rsidRPr="000230D3">
        <w:rPr>
          <w:sz w:val="28"/>
          <w:szCs w:val="28"/>
        </w:rPr>
        <w:tab/>
      </w:r>
      <w:r w:rsidR="00807FE8">
        <w:rPr>
          <w:sz w:val="28"/>
          <w:szCs w:val="28"/>
        </w:rPr>
        <w:t>Впродовж 2023/2024</w:t>
      </w:r>
      <w:r w:rsidR="001F05B5">
        <w:rPr>
          <w:sz w:val="28"/>
          <w:szCs w:val="28"/>
        </w:rPr>
        <w:t xml:space="preserve"> року навчалося 399 учнів</w:t>
      </w:r>
      <w:r w:rsidRPr="000230D3">
        <w:rPr>
          <w:sz w:val="28"/>
          <w:szCs w:val="28"/>
        </w:rPr>
        <w:t xml:space="preserve">,  функціонувало </w:t>
      </w:r>
      <w:r w:rsidR="001F05B5">
        <w:rPr>
          <w:sz w:val="28"/>
          <w:szCs w:val="28"/>
        </w:rPr>
        <w:t>20</w:t>
      </w:r>
      <w:r w:rsidRPr="000230D3">
        <w:rPr>
          <w:sz w:val="28"/>
          <w:szCs w:val="28"/>
        </w:rPr>
        <w:t xml:space="preserve"> класів. Початкову освіту здобували  </w:t>
      </w:r>
      <w:r w:rsidR="001F05B5">
        <w:rPr>
          <w:sz w:val="28"/>
          <w:szCs w:val="28"/>
        </w:rPr>
        <w:t>123</w:t>
      </w:r>
      <w:r w:rsidRPr="000230D3">
        <w:rPr>
          <w:sz w:val="28"/>
          <w:szCs w:val="28"/>
        </w:rPr>
        <w:t xml:space="preserve"> учні, базову середню </w:t>
      </w:r>
      <w:r w:rsidR="001F05B5">
        <w:rPr>
          <w:sz w:val="28"/>
          <w:szCs w:val="28"/>
        </w:rPr>
        <w:t>–</w:t>
      </w:r>
      <w:r w:rsidRPr="000230D3">
        <w:rPr>
          <w:sz w:val="28"/>
          <w:szCs w:val="28"/>
        </w:rPr>
        <w:t xml:space="preserve"> </w:t>
      </w:r>
      <w:r w:rsidR="001F05B5">
        <w:rPr>
          <w:sz w:val="28"/>
          <w:szCs w:val="28"/>
        </w:rPr>
        <w:t xml:space="preserve">202 учні, </w:t>
      </w:r>
      <w:r w:rsidR="00527EBD">
        <w:rPr>
          <w:sz w:val="28"/>
          <w:szCs w:val="28"/>
        </w:rPr>
        <w:t>повну загальну- 74</w:t>
      </w:r>
      <w:r w:rsidRPr="000230D3">
        <w:rPr>
          <w:sz w:val="28"/>
          <w:szCs w:val="28"/>
        </w:rPr>
        <w:t xml:space="preserve">  . Середня наповнюваність класів- </w:t>
      </w:r>
      <w:r w:rsidR="00527EBD">
        <w:rPr>
          <w:sz w:val="28"/>
          <w:szCs w:val="28"/>
        </w:rPr>
        <w:t>20</w:t>
      </w:r>
      <w:r w:rsidRPr="000230D3">
        <w:rPr>
          <w:sz w:val="28"/>
          <w:szCs w:val="28"/>
        </w:rPr>
        <w:t xml:space="preserve">    учнів. Із них навчальний рік закінчили і мають: високий рівень досягнень  </w:t>
      </w:r>
      <w:r w:rsidR="00527EBD">
        <w:rPr>
          <w:sz w:val="28"/>
          <w:szCs w:val="28"/>
        </w:rPr>
        <w:t>31</w:t>
      </w:r>
      <w:r w:rsidRPr="000230D3">
        <w:rPr>
          <w:sz w:val="28"/>
          <w:szCs w:val="28"/>
        </w:rPr>
        <w:t xml:space="preserve"> учнів  ( </w:t>
      </w:r>
      <w:r w:rsidR="00527EBD">
        <w:rPr>
          <w:sz w:val="28"/>
          <w:szCs w:val="28"/>
        </w:rPr>
        <w:t>6</w:t>
      </w:r>
      <w:r w:rsidRPr="000230D3">
        <w:rPr>
          <w:sz w:val="28"/>
          <w:szCs w:val="28"/>
        </w:rPr>
        <w:t>%); достатній рівень</w:t>
      </w:r>
      <w:r w:rsidR="00527EBD">
        <w:rPr>
          <w:sz w:val="28"/>
          <w:szCs w:val="28"/>
        </w:rPr>
        <w:t xml:space="preserve"> 70</w:t>
      </w:r>
      <w:r w:rsidRPr="000230D3">
        <w:rPr>
          <w:sz w:val="28"/>
          <w:szCs w:val="28"/>
        </w:rPr>
        <w:t xml:space="preserve">  учень (</w:t>
      </w:r>
      <w:r w:rsidR="00527EBD">
        <w:rPr>
          <w:sz w:val="28"/>
          <w:szCs w:val="28"/>
        </w:rPr>
        <w:t>21,9</w:t>
      </w:r>
      <w:r w:rsidRPr="000230D3">
        <w:rPr>
          <w:sz w:val="28"/>
          <w:szCs w:val="28"/>
        </w:rPr>
        <w:t xml:space="preserve">  %); середній рівень  учнів</w:t>
      </w:r>
      <w:r w:rsidR="00527EBD">
        <w:rPr>
          <w:sz w:val="28"/>
          <w:szCs w:val="28"/>
        </w:rPr>
        <w:t>134</w:t>
      </w:r>
      <w:r w:rsidRPr="000230D3">
        <w:rPr>
          <w:sz w:val="28"/>
          <w:szCs w:val="28"/>
        </w:rPr>
        <w:t xml:space="preserve"> (</w:t>
      </w:r>
      <w:r w:rsidR="00527EBD">
        <w:rPr>
          <w:sz w:val="28"/>
          <w:szCs w:val="28"/>
        </w:rPr>
        <w:t>42,4</w:t>
      </w:r>
      <w:r w:rsidRPr="000230D3">
        <w:rPr>
          <w:sz w:val="28"/>
          <w:szCs w:val="28"/>
        </w:rPr>
        <w:t xml:space="preserve"> %); початковий рівень знань мають </w:t>
      </w:r>
      <w:r w:rsidR="00527EBD">
        <w:rPr>
          <w:sz w:val="28"/>
          <w:szCs w:val="28"/>
        </w:rPr>
        <w:t>91</w:t>
      </w:r>
      <w:r w:rsidRPr="000230D3">
        <w:rPr>
          <w:sz w:val="28"/>
          <w:szCs w:val="28"/>
        </w:rPr>
        <w:t xml:space="preserve"> учнів (</w:t>
      </w:r>
      <w:r w:rsidR="00527EBD">
        <w:rPr>
          <w:sz w:val="28"/>
          <w:szCs w:val="28"/>
        </w:rPr>
        <w:t>21,6</w:t>
      </w:r>
      <w:r w:rsidRPr="000230D3">
        <w:rPr>
          <w:sz w:val="28"/>
          <w:szCs w:val="28"/>
        </w:rPr>
        <w:t xml:space="preserve"> %); учні 1-4 класів оцінені</w:t>
      </w:r>
      <w:r w:rsidR="005A425B">
        <w:rPr>
          <w:sz w:val="28"/>
          <w:szCs w:val="28"/>
        </w:rPr>
        <w:t xml:space="preserve"> вербально та </w:t>
      </w:r>
      <w:proofErr w:type="spellStart"/>
      <w:r w:rsidR="005A425B">
        <w:rPr>
          <w:sz w:val="28"/>
          <w:szCs w:val="28"/>
        </w:rPr>
        <w:t>рівнево</w:t>
      </w:r>
      <w:proofErr w:type="spellEnd"/>
      <w:r w:rsidR="005A425B">
        <w:rPr>
          <w:sz w:val="28"/>
          <w:szCs w:val="28"/>
        </w:rPr>
        <w:t>. Учні випускних</w:t>
      </w:r>
      <w:r w:rsidRPr="000230D3">
        <w:rPr>
          <w:sz w:val="28"/>
          <w:szCs w:val="28"/>
        </w:rPr>
        <w:t xml:space="preserve"> класів були звільнені від складання ДПА.</w:t>
      </w:r>
      <w:r w:rsidRPr="000230D3">
        <w:rPr>
          <w:sz w:val="28"/>
          <w:szCs w:val="28"/>
        </w:rPr>
        <w:tab/>
      </w:r>
      <w:r w:rsidR="008959C8" w:rsidRPr="000230D3">
        <w:rPr>
          <w:sz w:val="28"/>
          <w:szCs w:val="28"/>
        </w:rPr>
        <w:t xml:space="preserve">Відповідно до статті 9 Закону України «Про освіту», Освітньої програми заклад забезпечував право здобувати освіту в різних формах. </w:t>
      </w:r>
      <w:r w:rsidR="00527EBD">
        <w:rPr>
          <w:sz w:val="28"/>
          <w:szCs w:val="28"/>
        </w:rPr>
        <w:t>Учні навчалися</w:t>
      </w:r>
      <w:r w:rsidR="008B089E">
        <w:rPr>
          <w:sz w:val="28"/>
          <w:szCs w:val="28"/>
        </w:rPr>
        <w:t xml:space="preserve"> за інституційною очною формою</w:t>
      </w:r>
      <w:r w:rsidR="008959C8" w:rsidRPr="000230D3">
        <w:rPr>
          <w:sz w:val="28"/>
          <w:szCs w:val="28"/>
        </w:rPr>
        <w:t xml:space="preserve"> (д</w:t>
      </w:r>
      <w:r w:rsidR="008B089E">
        <w:rPr>
          <w:sz w:val="28"/>
          <w:szCs w:val="28"/>
        </w:rPr>
        <w:t>енна), індивідуальною (</w:t>
      </w:r>
      <w:r w:rsidR="00527EBD">
        <w:rPr>
          <w:sz w:val="28"/>
          <w:szCs w:val="28"/>
        </w:rPr>
        <w:t>сімейна</w:t>
      </w:r>
      <w:r w:rsidR="008B089E">
        <w:rPr>
          <w:sz w:val="28"/>
          <w:szCs w:val="28"/>
        </w:rPr>
        <w:t xml:space="preserve">), </w:t>
      </w:r>
      <w:r w:rsidR="00527EBD">
        <w:rPr>
          <w:sz w:val="28"/>
          <w:szCs w:val="28"/>
        </w:rPr>
        <w:t xml:space="preserve">учні, </w:t>
      </w:r>
      <w:r w:rsidR="00601B23">
        <w:rPr>
          <w:sz w:val="28"/>
          <w:szCs w:val="28"/>
        </w:rPr>
        <w:t>що знаходяться за межами країни,</w:t>
      </w:r>
      <w:r w:rsidR="008B089E">
        <w:rPr>
          <w:sz w:val="28"/>
          <w:szCs w:val="28"/>
        </w:rPr>
        <w:t xml:space="preserve"> із </w:t>
      </w:r>
      <w:r w:rsidR="00601B23">
        <w:rPr>
          <w:sz w:val="28"/>
          <w:szCs w:val="28"/>
        </w:rPr>
        <w:t>використанням</w:t>
      </w:r>
      <w:r w:rsidR="008B089E">
        <w:rPr>
          <w:sz w:val="28"/>
          <w:szCs w:val="28"/>
        </w:rPr>
        <w:t xml:space="preserve"> технологій </w:t>
      </w:r>
      <w:r w:rsidR="00601B23">
        <w:rPr>
          <w:sz w:val="28"/>
          <w:szCs w:val="28"/>
        </w:rPr>
        <w:t>дистанційного</w:t>
      </w:r>
      <w:r w:rsidR="008B089E">
        <w:rPr>
          <w:sz w:val="28"/>
          <w:szCs w:val="28"/>
        </w:rPr>
        <w:t xml:space="preserve"> навчання.</w:t>
      </w:r>
      <w:r w:rsidR="00527EBD">
        <w:rPr>
          <w:sz w:val="28"/>
          <w:szCs w:val="28"/>
        </w:rPr>
        <w:t xml:space="preserve"> У закладі було створено</w:t>
      </w:r>
      <w:r w:rsidR="00193C4D">
        <w:rPr>
          <w:sz w:val="28"/>
          <w:szCs w:val="28"/>
        </w:rPr>
        <w:t xml:space="preserve"> </w:t>
      </w:r>
      <w:r w:rsidR="00206227">
        <w:rPr>
          <w:sz w:val="28"/>
          <w:szCs w:val="28"/>
        </w:rPr>
        <w:t>10</w:t>
      </w:r>
      <w:r w:rsidR="002A797A" w:rsidRPr="006123B9">
        <w:rPr>
          <w:sz w:val="28"/>
          <w:szCs w:val="28"/>
        </w:rPr>
        <w:t xml:space="preserve"> класів як інклюзивних</w:t>
      </w:r>
      <w:r w:rsidR="00206227">
        <w:rPr>
          <w:sz w:val="28"/>
          <w:szCs w:val="28"/>
        </w:rPr>
        <w:t>, в яких навчалися 19</w:t>
      </w:r>
      <w:r w:rsidR="006123B9" w:rsidRPr="006123B9">
        <w:rPr>
          <w:sz w:val="28"/>
          <w:szCs w:val="28"/>
        </w:rPr>
        <w:t xml:space="preserve"> учнів</w:t>
      </w:r>
      <w:r w:rsidR="00193C4D" w:rsidRPr="006123B9">
        <w:rPr>
          <w:sz w:val="28"/>
          <w:szCs w:val="28"/>
        </w:rPr>
        <w:t>.</w:t>
      </w:r>
      <w:r w:rsidR="008B089E" w:rsidRPr="006123B9">
        <w:rPr>
          <w:sz w:val="28"/>
          <w:szCs w:val="28"/>
        </w:rPr>
        <w:t xml:space="preserve"> </w:t>
      </w:r>
    </w:p>
    <w:p w:rsidR="009D00CA" w:rsidRPr="000230D3" w:rsidRDefault="009D00CA" w:rsidP="006123B9">
      <w:pPr>
        <w:ind w:firstLine="708"/>
        <w:jc w:val="both"/>
        <w:rPr>
          <w:sz w:val="28"/>
          <w:szCs w:val="28"/>
        </w:rPr>
      </w:pPr>
      <w:r w:rsidRPr="006123B9">
        <w:rPr>
          <w:sz w:val="28"/>
          <w:szCs w:val="28"/>
        </w:rPr>
        <w:t>Вр</w:t>
      </w:r>
      <w:r w:rsidRPr="000230D3">
        <w:rPr>
          <w:sz w:val="28"/>
          <w:szCs w:val="28"/>
        </w:rPr>
        <w:t xml:space="preserve">аховуючи </w:t>
      </w:r>
      <w:proofErr w:type="spellStart"/>
      <w:r w:rsidRPr="000230D3">
        <w:rPr>
          <w:sz w:val="28"/>
          <w:szCs w:val="28"/>
        </w:rPr>
        <w:t>безпекову</w:t>
      </w:r>
      <w:proofErr w:type="spellEnd"/>
      <w:r w:rsidRPr="000230D3">
        <w:rPr>
          <w:sz w:val="28"/>
          <w:szCs w:val="28"/>
        </w:rPr>
        <w:t xml:space="preserve"> ситуацію, місткість найпростішого укриття</w:t>
      </w:r>
      <w:r w:rsidR="006123B9">
        <w:rPr>
          <w:sz w:val="28"/>
          <w:szCs w:val="28"/>
        </w:rPr>
        <w:t>,</w:t>
      </w:r>
      <w:r w:rsidRPr="000230D3">
        <w:rPr>
          <w:sz w:val="28"/>
          <w:szCs w:val="28"/>
        </w:rPr>
        <w:t xml:space="preserve"> освітній процес в закладі був </w:t>
      </w:r>
      <w:r w:rsidR="004F0305">
        <w:rPr>
          <w:sz w:val="28"/>
          <w:szCs w:val="28"/>
        </w:rPr>
        <w:t xml:space="preserve">організований в змішаному форматі </w:t>
      </w:r>
      <w:r w:rsidR="006123B9">
        <w:rPr>
          <w:sz w:val="28"/>
          <w:szCs w:val="28"/>
        </w:rPr>
        <w:t>в одну зміну: переважало очне навчання, але 1 раз на тиждень 2 класи (паралелі) навчалися дистанційно</w:t>
      </w:r>
      <w:r w:rsidR="004F0305">
        <w:rPr>
          <w:sz w:val="28"/>
          <w:szCs w:val="28"/>
        </w:rPr>
        <w:t>.</w:t>
      </w:r>
      <w:r w:rsidRPr="000230D3">
        <w:rPr>
          <w:sz w:val="28"/>
          <w:szCs w:val="28"/>
        </w:rPr>
        <w:t xml:space="preserve"> Дистанційне навчання, у закладі,  відбувається із застосуванням спеціальної онлайн-платформи, корпоративного облікового запису, хмарного сервісу </w:t>
      </w:r>
      <w:proofErr w:type="spellStart"/>
      <w:r w:rsidRPr="000230D3">
        <w:rPr>
          <w:sz w:val="28"/>
          <w:szCs w:val="28"/>
        </w:rPr>
        <w:t>Google</w:t>
      </w:r>
      <w:proofErr w:type="spellEnd"/>
      <w:r w:rsidRPr="000230D3">
        <w:rPr>
          <w:sz w:val="28"/>
          <w:szCs w:val="28"/>
        </w:rPr>
        <w:t xml:space="preserve"> </w:t>
      </w:r>
      <w:proofErr w:type="spellStart"/>
      <w:r w:rsidRPr="000230D3">
        <w:rPr>
          <w:sz w:val="28"/>
          <w:szCs w:val="28"/>
        </w:rPr>
        <w:t>Workspace</w:t>
      </w:r>
      <w:proofErr w:type="spellEnd"/>
      <w:r w:rsidRPr="000230D3">
        <w:rPr>
          <w:sz w:val="28"/>
          <w:szCs w:val="28"/>
        </w:rPr>
        <w:t xml:space="preserve"> </w:t>
      </w:r>
      <w:proofErr w:type="spellStart"/>
      <w:r w:rsidRPr="000230D3">
        <w:rPr>
          <w:sz w:val="28"/>
          <w:szCs w:val="28"/>
        </w:rPr>
        <w:t>for</w:t>
      </w:r>
      <w:proofErr w:type="spellEnd"/>
      <w:r w:rsidRPr="000230D3">
        <w:rPr>
          <w:sz w:val="28"/>
          <w:szCs w:val="28"/>
        </w:rPr>
        <w:t xml:space="preserve"> </w:t>
      </w:r>
      <w:proofErr w:type="spellStart"/>
      <w:r w:rsidRPr="000230D3">
        <w:rPr>
          <w:sz w:val="28"/>
          <w:szCs w:val="28"/>
        </w:rPr>
        <w:t>Education</w:t>
      </w:r>
      <w:proofErr w:type="spellEnd"/>
      <w:r w:rsidRPr="000230D3">
        <w:rPr>
          <w:sz w:val="28"/>
          <w:szCs w:val="28"/>
        </w:rPr>
        <w:t xml:space="preserve">, на безоплатній основі. В межах якої учні, вчителі мають особисті облікові записи, пошту, диски, класи та доступ до інших додатків Google.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p>
    <w:p w:rsidR="009D00CA" w:rsidRPr="000230D3" w:rsidRDefault="009D00CA" w:rsidP="009D00CA">
      <w:pPr>
        <w:jc w:val="both"/>
        <w:rPr>
          <w:sz w:val="28"/>
          <w:szCs w:val="28"/>
        </w:rPr>
      </w:pPr>
      <w:r w:rsidRPr="000230D3">
        <w:rPr>
          <w:sz w:val="28"/>
          <w:szCs w:val="28"/>
        </w:rPr>
        <w:tab/>
        <w:t xml:space="preserve">Освітній процес забезпечували </w:t>
      </w:r>
      <w:r w:rsidR="00206227">
        <w:rPr>
          <w:sz w:val="28"/>
          <w:szCs w:val="28"/>
        </w:rPr>
        <w:t xml:space="preserve">46 </w:t>
      </w:r>
      <w:r w:rsidRPr="000230D3">
        <w:rPr>
          <w:sz w:val="28"/>
          <w:szCs w:val="28"/>
        </w:rPr>
        <w:t xml:space="preserve">педагогічних працівників: </w:t>
      </w:r>
      <w:r w:rsidR="006123B9">
        <w:rPr>
          <w:sz w:val="28"/>
          <w:szCs w:val="28"/>
        </w:rPr>
        <w:t>30,8</w:t>
      </w:r>
      <w:r w:rsidRPr="000230D3">
        <w:rPr>
          <w:sz w:val="28"/>
          <w:szCs w:val="28"/>
        </w:rPr>
        <w:t xml:space="preserve">% вчителів мають кваліфікаційну категорію «спеціаліст вищої категорії», </w:t>
      </w:r>
      <w:r w:rsidR="006123B9">
        <w:rPr>
          <w:sz w:val="28"/>
          <w:szCs w:val="28"/>
        </w:rPr>
        <w:t>7,7</w:t>
      </w:r>
      <w:r w:rsidRPr="000230D3">
        <w:rPr>
          <w:sz w:val="28"/>
          <w:szCs w:val="28"/>
        </w:rPr>
        <w:t xml:space="preserve">% - «спеціаліст першої категорії», </w:t>
      </w:r>
      <w:r w:rsidR="006123B9">
        <w:rPr>
          <w:sz w:val="28"/>
          <w:szCs w:val="28"/>
        </w:rPr>
        <w:t>23</w:t>
      </w:r>
      <w:r w:rsidRPr="000230D3">
        <w:rPr>
          <w:sz w:val="28"/>
          <w:szCs w:val="28"/>
        </w:rPr>
        <w:t xml:space="preserve">% </w:t>
      </w:r>
      <w:r w:rsidR="002619EF">
        <w:rPr>
          <w:sz w:val="28"/>
          <w:szCs w:val="28"/>
        </w:rPr>
        <w:t xml:space="preserve">– «спеціаліст другої категорії», </w:t>
      </w:r>
      <w:r w:rsidR="006123B9">
        <w:rPr>
          <w:sz w:val="28"/>
          <w:szCs w:val="28"/>
        </w:rPr>
        <w:t>спеціаліст- 15</w:t>
      </w:r>
      <w:r w:rsidR="002619EF">
        <w:rPr>
          <w:sz w:val="28"/>
          <w:szCs w:val="28"/>
        </w:rPr>
        <w:t>%</w:t>
      </w:r>
      <w:r w:rsidR="006123B9">
        <w:rPr>
          <w:sz w:val="28"/>
          <w:szCs w:val="28"/>
        </w:rPr>
        <w:t xml:space="preserve">, </w:t>
      </w:r>
      <w:r w:rsidR="002619EF">
        <w:rPr>
          <w:sz w:val="28"/>
          <w:szCs w:val="28"/>
        </w:rPr>
        <w:t xml:space="preserve"> </w:t>
      </w:r>
      <w:r w:rsidR="006123B9">
        <w:rPr>
          <w:sz w:val="28"/>
          <w:szCs w:val="28"/>
        </w:rPr>
        <w:t>28,2%</w:t>
      </w:r>
      <w:r w:rsidR="002619EF">
        <w:rPr>
          <w:sz w:val="28"/>
          <w:szCs w:val="28"/>
        </w:rPr>
        <w:t>- звання «старший вчитель»</w:t>
      </w:r>
      <w:r w:rsidR="006123B9">
        <w:rPr>
          <w:sz w:val="28"/>
          <w:szCs w:val="28"/>
        </w:rPr>
        <w:t xml:space="preserve">, 5,2%- </w:t>
      </w:r>
      <w:r w:rsidR="00F420A2">
        <w:rPr>
          <w:sz w:val="28"/>
          <w:szCs w:val="28"/>
        </w:rPr>
        <w:t>«вчитель- методист»</w:t>
      </w:r>
      <w:r w:rsidR="002619EF">
        <w:rPr>
          <w:sz w:val="28"/>
          <w:szCs w:val="28"/>
        </w:rPr>
        <w:t xml:space="preserve">. </w:t>
      </w:r>
      <w:r w:rsidRPr="000230D3">
        <w:rPr>
          <w:sz w:val="28"/>
          <w:szCs w:val="28"/>
        </w:rPr>
        <w:t xml:space="preserve">Впродовж року усі педагогічні працівники підвищили свій професійний рівень шляхом курсової перепідготовки при </w:t>
      </w:r>
      <w:r w:rsidR="00F420A2">
        <w:rPr>
          <w:sz w:val="28"/>
          <w:szCs w:val="28"/>
        </w:rPr>
        <w:t xml:space="preserve">Кіровоградському </w:t>
      </w:r>
      <w:r w:rsidRPr="000230D3">
        <w:rPr>
          <w:sz w:val="28"/>
          <w:szCs w:val="28"/>
        </w:rPr>
        <w:t>ОІП</w:t>
      </w:r>
      <w:r w:rsidR="00F420A2">
        <w:rPr>
          <w:sz w:val="28"/>
          <w:szCs w:val="28"/>
        </w:rPr>
        <w:t>ПО імені Сухомлинського</w:t>
      </w:r>
      <w:r w:rsidRPr="000230D3">
        <w:rPr>
          <w:sz w:val="28"/>
          <w:szCs w:val="28"/>
        </w:rPr>
        <w:t xml:space="preserve"> та </w:t>
      </w:r>
      <w:proofErr w:type="spellStart"/>
      <w:r w:rsidR="00F420A2">
        <w:rPr>
          <w:sz w:val="28"/>
          <w:szCs w:val="28"/>
        </w:rPr>
        <w:t>Уентральноукраїнському</w:t>
      </w:r>
      <w:proofErr w:type="spellEnd"/>
      <w:r w:rsidR="00F420A2">
        <w:rPr>
          <w:sz w:val="28"/>
          <w:szCs w:val="28"/>
        </w:rPr>
        <w:t xml:space="preserve"> Д</w:t>
      </w:r>
      <w:r w:rsidRPr="000230D3">
        <w:rPr>
          <w:sz w:val="28"/>
          <w:szCs w:val="28"/>
        </w:rPr>
        <w:t xml:space="preserve">У, за інституційною формою. Відповідно до статті 51 Закону України «Про повну загальну середню освіту» усі педагогічні працівники підвищили не менше 10 відсотків загальної кількості годин із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65 сертифікатів отримали вчителі за навчання на освітніх платформах та участі у </w:t>
      </w:r>
      <w:proofErr w:type="spellStart"/>
      <w:r w:rsidRPr="000230D3">
        <w:rPr>
          <w:sz w:val="28"/>
          <w:szCs w:val="28"/>
        </w:rPr>
        <w:t>вебінарах</w:t>
      </w:r>
      <w:proofErr w:type="spellEnd"/>
      <w:r w:rsidRPr="000230D3">
        <w:rPr>
          <w:sz w:val="28"/>
          <w:szCs w:val="28"/>
        </w:rPr>
        <w:t xml:space="preserve"> «На урок», «</w:t>
      </w:r>
      <w:proofErr w:type="spellStart"/>
      <w:r w:rsidRPr="000230D3">
        <w:rPr>
          <w:sz w:val="28"/>
          <w:szCs w:val="28"/>
        </w:rPr>
        <w:t>Всеосвіта</w:t>
      </w:r>
      <w:proofErr w:type="spellEnd"/>
      <w:r w:rsidRPr="000230D3">
        <w:rPr>
          <w:sz w:val="28"/>
          <w:szCs w:val="28"/>
        </w:rPr>
        <w:t>», «</w:t>
      </w:r>
      <w:proofErr w:type="spellStart"/>
      <w:r w:rsidRPr="000230D3">
        <w:rPr>
          <w:sz w:val="28"/>
          <w:szCs w:val="28"/>
        </w:rPr>
        <w:t>Google</w:t>
      </w:r>
      <w:proofErr w:type="spellEnd"/>
      <w:r w:rsidRPr="000230D3">
        <w:rPr>
          <w:sz w:val="28"/>
          <w:szCs w:val="28"/>
        </w:rPr>
        <w:t xml:space="preserve">» «Ранок», MCFR, </w:t>
      </w:r>
      <w:proofErr w:type="spellStart"/>
      <w:r w:rsidRPr="000230D3">
        <w:rPr>
          <w:sz w:val="28"/>
          <w:szCs w:val="28"/>
        </w:rPr>
        <w:t>Едера</w:t>
      </w:r>
      <w:proofErr w:type="spellEnd"/>
      <w:r w:rsidRPr="000230D3">
        <w:rPr>
          <w:sz w:val="28"/>
          <w:szCs w:val="28"/>
        </w:rPr>
        <w:t xml:space="preserve">, </w:t>
      </w:r>
      <w:proofErr w:type="spellStart"/>
      <w:r w:rsidRPr="000230D3">
        <w:rPr>
          <w:sz w:val="28"/>
          <w:szCs w:val="28"/>
        </w:rPr>
        <w:t>Прометеус</w:t>
      </w:r>
      <w:proofErr w:type="spellEnd"/>
      <w:r w:rsidRPr="000230D3">
        <w:rPr>
          <w:sz w:val="28"/>
          <w:szCs w:val="28"/>
        </w:rPr>
        <w:t xml:space="preserve"> т</w:t>
      </w:r>
      <w:r w:rsidR="004E5208">
        <w:rPr>
          <w:sz w:val="28"/>
          <w:szCs w:val="28"/>
        </w:rPr>
        <w:t>ощо. Чергову атестацію</w:t>
      </w:r>
      <w:r w:rsidR="003B2971">
        <w:rPr>
          <w:sz w:val="28"/>
          <w:szCs w:val="28"/>
        </w:rPr>
        <w:t xml:space="preserve"> за новим Положенням</w:t>
      </w:r>
      <w:r w:rsidR="004E5208">
        <w:rPr>
          <w:sz w:val="28"/>
          <w:szCs w:val="28"/>
        </w:rPr>
        <w:t xml:space="preserve"> пройшли 35</w:t>
      </w:r>
      <w:r w:rsidRPr="000230D3">
        <w:rPr>
          <w:sz w:val="28"/>
          <w:szCs w:val="28"/>
        </w:rPr>
        <w:t>% вчителів, рівень педагогічної майстерності п</w:t>
      </w:r>
      <w:r w:rsidR="004E5208">
        <w:rPr>
          <w:sz w:val="28"/>
          <w:szCs w:val="28"/>
        </w:rPr>
        <w:t>ротягом минулого року зріс на  17</w:t>
      </w:r>
      <w:r w:rsidRPr="000230D3">
        <w:rPr>
          <w:sz w:val="28"/>
          <w:szCs w:val="28"/>
        </w:rPr>
        <w:t>%.</w:t>
      </w:r>
    </w:p>
    <w:p w:rsidR="009D00CA" w:rsidRPr="000230D3" w:rsidRDefault="009D00CA" w:rsidP="009D00CA">
      <w:pPr>
        <w:jc w:val="both"/>
        <w:rPr>
          <w:sz w:val="28"/>
          <w:szCs w:val="28"/>
        </w:rPr>
      </w:pPr>
      <w:r w:rsidRPr="000230D3">
        <w:rPr>
          <w:sz w:val="28"/>
          <w:szCs w:val="28"/>
        </w:rPr>
        <w:tab/>
        <w:t xml:space="preserve">Головні зусилля було зосереджено на створенні інформаційно-освітнього середовище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w:t>
      </w:r>
      <w:r w:rsidRPr="000230D3">
        <w:rPr>
          <w:sz w:val="28"/>
          <w:szCs w:val="28"/>
        </w:rPr>
        <w:lastRenderedPageBreak/>
        <w:t xml:space="preserve">інструментів освітньої діяльності, створені творчої атмосфери, ефективному втілені інновацій та постійній психологічній підтримці в умовах воєнного стану. </w:t>
      </w:r>
    </w:p>
    <w:p w:rsidR="00F420A2" w:rsidRDefault="004E5208" w:rsidP="009D00CA">
      <w:pPr>
        <w:jc w:val="both"/>
        <w:rPr>
          <w:sz w:val="28"/>
          <w:szCs w:val="28"/>
        </w:rPr>
      </w:pPr>
      <w:r>
        <w:rPr>
          <w:sz w:val="28"/>
          <w:szCs w:val="28"/>
        </w:rPr>
        <w:tab/>
      </w:r>
      <w:r w:rsidR="009D00CA" w:rsidRPr="000230D3">
        <w:rPr>
          <w:sz w:val="28"/>
          <w:szCs w:val="28"/>
        </w:rPr>
        <w:t>Система методичної роботи охоплювала як колективні так і індивідуальні форми реалізації, як традиційні</w:t>
      </w:r>
      <w:r w:rsidR="00F420A2">
        <w:rPr>
          <w:sz w:val="28"/>
          <w:szCs w:val="28"/>
        </w:rPr>
        <w:t>,</w:t>
      </w:r>
      <w:r w:rsidR="009D00CA" w:rsidRPr="000230D3">
        <w:rPr>
          <w:sz w:val="28"/>
          <w:szCs w:val="28"/>
        </w:rPr>
        <w:t xml:space="preserve"> так і інноваційні. Педагогічний колектив  приймав активну участь у всіх формах методичної роботи. У рамках роботи над науково-методичною темою закладу </w:t>
      </w:r>
      <w:r w:rsidR="00F420A2" w:rsidRPr="00F420A2">
        <w:rPr>
          <w:sz w:val="28"/>
          <w:szCs w:val="28"/>
        </w:rPr>
        <w:t xml:space="preserve">«Формування конкурентоспроможної, соціалізованої особистості, громадянина-патріота шляхом упровадження сучасних інноваційних технологій на засадах </w:t>
      </w:r>
      <w:proofErr w:type="spellStart"/>
      <w:r w:rsidR="00F420A2" w:rsidRPr="00F420A2">
        <w:rPr>
          <w:sz w:val="28"/>
          <w:szCs w:val="28"/>
        </w:rPr>
        <w:t>компетентнісного</w:t>
      </w:r>
      <w:proofErr w:type="spellEnd"/>
      <w:r w:rsidR="00F420A2" w:rsidRPr="00F420A2">
        <w:rPr>
          <w:sz w:val="28"/>
          <w:szCs w:val="28"/>
        </w:rPr>
        <w:t xml:space="preserve"> підходу»</w:t>
      </w:r>
      <w:r w:rsidR="00E1215B">
        <w:rPr>
          <w:sz w:val="28"/>
          <w:szCs w:val="28"/>
        </w:rPr>
        <w:t xml:space="preserve"> брали</w:t>
      </w:r>
      <w:r w:rsidR="009D00CA" w:rsidRPr="000230D3">
        <w:rPr>
          <w:sz w:val="28"/>
          <w:szCs w:val="28"/>
        </w:rPr>
        <w:t xml:space="preserve"> участь у роботі розширених засідань, </w:t>
      </w:r>
      <w:r w:rsidR="00E1215B">
        <w:rPr>
          <w:sz w:val="28"/>
          <w:szCs w:val="28"/>
        </w:rPr>
        <w:t>заходах</w:t>
      </w:r>
      <w:r w:rsidR="00F420A2">
        <w:rPr>
          <w:sz w:val="28"/>
          <w:szCs w:val="28"/>
        </w:rPr>
        <w:t xml:space="preserve"> закладу</w:t>
      </w:r>
      <w:r w:rsidR="00E1215B">
        <w:rPr>
          <w:sz w:val="28"/>
          <w:szCs w:val="28"/>
        </w:rPr>
        <w:t>, засіданнях педагогічних спільнот.</w:t>
      </w:r>
      <w:r w:rsidR="009D00CA" w:rsidRPr="000230D3">
        <w:rPr>
          <w:sz w:val="28"/>
          <w:szCs w:val="28"/>
        </w:rPr>
        <w:tab/>
      </w:r>
    </w:p>
    <w:p w:rsidR="009D00CA" w:rsidRPr="000230D3" w:rsidRDefault="009D00CA" w:rsidP="009D00CA">
      <w:pPr>
        <w:jc w:val="both"/>
        <w:rPr>
          <w:sz w:val="28"/>
          <w:szCs w:val="28"/>
        </w:rPr>
      </w:pPr>
      <w:r w:rsidRPr="000230D3">
        <w:rPr>
          <w:sz w:val="28"/>
          <w:szCs w:val="28"/>
        </w:rPr>
        <w:tab/>
        <w:t>Вчителі активно працювали з обдарованими та здібними  учнями, залучали їх у участі у конкурсах, турнірах, олімпіадах. Результатом роботи є - призові місця у ІІ е</w:t>
      </w:r>
      <w:r w:rsidR="00FC13E7">
        <w:rPr>
          <w:sz w:val="28"/>
          <w:szCs w:val="28"/>
        </w:rPr>
        <w:t>тапі предметних олімпіад-</w:t>
      </w:r>
      <w:r w:rsidR="008653BB">
        <w:rPr>
          <w:sz w:val="28"/>
          <w:szCs w:val="28"/>
        </w:rPr>
        <w:t xml:space="preserve"> вісім місць в обласних </w:t>
      </w:r>
      <w:proofErr w:type="spellStart"/>
      <w:r w:rsidR="00F420A2">
        <w:rPr>
          <w:sz w:val="28"/>
          <w:szCs w:val="28"/>
        </w:rPr>
        <w:t>ол</w:t>
      </w:r>
      <w:r w:rsidR="00FC13E7">
        <w:rPr>
          <w:sz w:val="28"/>
          <w:szCs w:val="28"/>
        </w:rPr>
        <w:t>в</w:t>
      </w:r>
      <w:r w:rsidR="00F420A2">
        <w:rPr>
          <w:sz w:val="28"/>
          <w:szCs w:val="28"/>
        </w:rPr>
        <w:t>мпіадах</w:t>
      </w:r>
      <w:proofErr w:type="spellEnd"/>
      <w:r w:rsidR="00FC13E7">
        <w:rPr>
          <w:sz w:val="28"/>
          <w:szCs w:val="28"/>
        </w:rPr>
        <w:t xml:space="preserve"> (з математики маємо І місце)</w:t>
      </w:r>
      <w:r w:rsidR="00F420A2">
        <w:rPr>
          <w:sz w:val="28"/>
          <w:szCs w:val="28"/>
        </w:rPr>
        <w:t xml:space="preserve">, </w:t>
      </w:r>
      <w:r w:rsidR="00FC13E7">
        <w:rPr>
          <w:sz w:val="28"/>
          <w:szCs w:val="28"/>
        </w:rPr>
        <w:t xml:space="preserve">9 учасників конкурсу- захисту МАН, з них- 3- отримали дипломи ІІІ ступеня </w:t>
      </w:r>
      <w:proofErr w:type="spellStart"/>
      <w:r w:rsidR="00FC13E7">
        <w:rPr>
          <w:sz w:val="28"/>
          <w:szCs w:val="28"/>
        </w:rPr>
        <w:t>обасного</w:t>
      </w:r>
      <w:proofErr w:type="spellEnd"/>
      <w:r w:rsidR="00FC13E7">
        <w:rPr>
          <w:sz w:val="28"/>
          <w:szCs w:val="28"/>
        </w:rPr>
        <w:t xml:space="preserve"> рівня, конкурсах, </w:t>
      </w:r>
      <w:r w:rsidR="002A391E">
        <w:rPr>
          <w:sz w:val="28"/>
          <w:szCs w:val="28"/>
        </w:rPr>
        <w:t>в інтерактивних конкурсах</w:t>
      </w:r>
      <w:r w:rsidR="00FC13E7">
        <w:rPr>
          <w:sz w:val="28"/>
          <w:szCs w:val="28"/>
        </w:rPr>
        <w:t xml:space="preserve"> (9 переможців обласного </w:t>
      </w:r>
      <w:proofErr w:type="spellStart"/>
      <w:r w:rsidR="00FC13E7">
        <w:rPr>
          <w:sz w:val="28"/>
          <w:szCs w:val="28"/>
        </w:rPr>
        <w:t>рвня</w:t>
      </w:r>
      <w:proofErr w:type="spellEnd"/>
      <w:r w:rsidR="00FC13E7">
        <w:rPr>
          <w:sz w:val="28"/>
          <w:szCs w:val="28"/>
        </w:rPr>
        <w:t>, дипломи ІІ, ІІІ ступенів</w:t>
      </w:r>
      <w:r w:rsidR="002A391E">
        <w:rPr>
          <w:sz w:val="28"/>
          <w:szCs w:val="28"/>
        </w:rPr>
        <w:t>.</w:t>
      </w:r>
      <w:r w:rsidR="00C81E94">
        <w:rPr>
          <w:sz w:val="28"/>
          <w:szCs w:val="28"/>
        </w:rPr>
        <w:t xml:space="preserve"> Учні долучалися до волонтерської діяльності, організовували благодійні акції, ярмарки на підтримку ЗСУ.</w:t>
      </w:r>
      <w:r w:rsidR="00FC13E7">
        <w:rPr>
          <w:sz w:val="28"/>
          <w:szCs w:val="28"/>
        </w:rPr>
        <w:t xml:space="preserve"> 10</w:t>
      </w:r>
      <w:r w:rsidRPr="000230D3">
        <w:rPr>
          <w:sz w:val="28"/>
          <w:szCs w:val="28"/>
        </w:rPr>
        <w:t xml:space="preserve"> учнів </w:t>
      </w:r>
      <w:r w:rsidR="00FC13E7">
        <w:rPr>
          <w:sz w:val="28"/>
          <w:szCs w:val="28"/>
        </w:rPr>
        <w:t xml:space="preserve">закладу </w:t>
      </w:r>
      <w:r w:rsidRPr="000230D3">
        <w:rPr>
          <w:sz w:val="28"/>
          <w:szCs w:val="28"/>
        </w:rPr>
        <w:t xml:space="preserve">відзначені грошовими винагородами </w:t>
      </w:r>
      <w:r w:rsidR="00FC13E7">
        <w:rPr>
          <w:sz w:val="28"/>
          <w:szCs w:val="28"/>
        </w:rPr>
        <w:t>селищної ради- отримують грошову щорічну стипендію</w:t>
      </w:r>
      <w:r w:rsidRPr="000230D3">
        <w:rPr>
          <w:sz w:val="28"/>
          <w:szCs w:val="28"/>
        </w:rPr>
        <w:t>.</w:t>
      </w:r>
      <w:r w:rsidRPr="000230D3">
        <w:rPr>
          <w:sz w:val="28"/>
          <w:szCs w:val="28"/>
        </w:rPr>
        <w:tab/>
      </w:r>
      <w:r w:rsidR="008E651F">
        <w:rPr>
          <w:sz w:val="28"/>
          <w:szCs w:val="28"/>
        </w:rPr>
        <w:t xml:space="preserve">Впродовж року </w:t>
      </w:r>
      <w:r w:rsidRPr="000230D3">
        <w:rPr>
          <w:sz w:val="28"/>
          <w:szCs w:val="28"/>
        </w:rPr>
        <w:t xml:space="preserve">моніторинговою групою було вивчено якість та результативність викладання предметів, проведено внутрішні моніторинги: адаптації учнів 1 та 5 класів, результатів навчання учнів, відвідування занять, реалізації освітнього процесу в </w:t>
      </w:r>
      <w:r w:rsidR="002A391E">
        <w:rPr>
          <w:sz w:val="28"/>
          <w:szCs w:val="28"/>
        </w:rPr>
        <w:t>4, 9</w:t>
      </w:r>
      <w:r w:rsidR="00FC13E7">
        <w:rPr>
          <w:sz w:val="28"/>
          <w:szCs w:val="28"/>
        </w:rPr>
        <w:t>, 11</w:t>
      </w:r>
      <w:r w:rsidR="002A391E">
        <w:rPr>
          <w:sz w:val="28"/>
          <w:szCs w:val="28"/>
        </w:rPr>
        <w:t xml:space="preserve"> класах. </w:t>
      </w:r>
      <w:r w:rsidRPr="000230D3">
        <w:rPr>
          <w:sz w:val="28"/>
          <w:szCs w:val="28"/>
        </w:rPr>
        <w:t>Ре</w:t>
      </w:r>
      <w:r w:rsidR="00FC13E7">
        <w:rPr>
          <w:sz w:val="28"/>
          <w:szCs w:val="28"/>
        </w:rPr>
        <w:t xml:space="preserve">зультати узагальнені </w:t>
      </w:r>
      <w:proofErr w:type="spellStart"/>
      <w:r w:rsidR="00FC13E7">
        <w:rPr>
          <w:sz w:val="28"/>
          <w:szCs w:val="28"/>
        </w:rPr>
        <w:t>наказами,підготовлено</w:t>
      </w:r>
      <w:proofErr w:type="spellEnd"/>
      <w:r w:rsidRPr="000230D3">
        <w:rPr>
          <w:sz w:val="28"/>
          <w:szCs w:val="28"/>
        </w:rPr>
        <w:t xml:space="preserve"> довідки.</w:t>
      </w:r>
    </w:p>
    <w:p w:rsidR="009D00CA" w:rsidRPr="000230D3" w:rsidRDefault="009D00CA" w:rsidP="009D00CA">
      <w:pPr>
        <w:jc w:val="both"/>
        <w:rPr>
          <w:sz w:val="28"/>
          <w:szCs w:val="28"/>
        </w:rPr>
      </w:pPr>
      <w:r w:rsidRPr="000230D3">
        <w:rPr>
          <w:sz w:val="28"/>
          <w:szCs w:val="28"/>
        </w:rPr>
        <w:tab/>
        <w:t xml:space="preserve">Із участю працівників </w:t>
      </w:r>
      <w:proofErr w:type="spellStart"/>
      <w:r w:rsidR="00FC13E7">
        <w:rPr>
          <w:sz w:val="28"/>
          <w:szCs w:val="28"/>
        </w:rPr>
        <w:t>Устинівського</w:t>
      </w:r>
      <w:proofErr w:type="spellEnd"/>
      <w:r w:rsidR="00FC13E7">
        <w:rPr>
          <w:sz w:val="28"/>
          <w:szCs w:val="28"/>
        </w:rPr>
        <w:t xml:space="preserve"> ЗДО</w:t>
      </w:r>
      <w:r w:rsidRPr="000230D3">
        <w:rPr>
          <w:sz w:val="28"/>
          <w:szCs w:val="28"/>
        </w:rPr>
        <w:t xml:space="preserve"> забезпечувався принцип наступності та безперервності освіти між закладом дошкільної освіти та початковою школою. </w:t>
      </w:r>
      <w:r w:rsidR="00FC13E7">
        <w:rPr>
          <w:sz w:val="28"/>
          <w:szCs w:val="28"/>
        </w:rPr>
        <w:t>З батьками</w:t>
      </w:r>
      <w:r w:rsidRPr="000230D3">
        <w:rPr>
          <w:sz w:val="28"/>
          <w:szCs w:val="28"/>
        </w:rPr>
        <w:t xml:space="preserve"> та майбутніх першокласників проводилися зустрічі, бесіди, анкетування, заняття</w:t>
      </w:r>
      <w:r w:rsidR="00FC13E7">
        <w:rPr>
          <w:sz w:val="28"/>
          <w:szCs w:val="28"/>
        </w:rPr>
        <w:t>, батьківські збори</w:t>
      </w:r>
      <w:r w:rsidRPr="000230D3">
        <w:rPr>
          <w:sz w:val="28"/>
          <w:szCs w:val="28"/>
        </w:rPr>
        <w:t>.</w:t>
      </w:r>
    </w:p>
    <w:p w:rsidR="009D00CA" w:rsidRPr="000230D3" w:rsidRDefault="009D00CA" w:rsidP="009D00CA">
      <w:pPr>
        <w:jc w:val="both"/>
        <w:rPr>
          <w:sz w:val="28"/>
          <w:szCs w:val="28"/>
        </w:rPr>
      </w:pPr>
      <w:r w:rsidRPr="000230D3">
        <w:rPr>
          <w:sz w:val="28"/>
          <w:szCs w:val="28"/>
        </w:rPr>
        <w:tab/>
        <w:t xml:space="preserve">У закладі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До реалізації  залучалися усі учасники освітнього процесу. Впродовж року робочою групою проведено </w:t>
      </w:r>
      <w:r w:rsidR="00FC13E7">
        <w:rPr>
          <w:sz w:val="28"/>
          <w:szCs w:val="28"/>
        </w:rPr>
        <w:t xml:space="preserve">комплексне </w:t>
      </w:r>
      <w:proofErr w:type="spellStart"/>
      <w:r w:rsidRPr="000230D3">
        <w:rPr>
          <w:sz w:val="28"/>
          <w:szCs w:val="28"/>
        </w:rPr>
        <w:t>самооцінювання</w:t>
      </w:r>
      <w:proofErr w:type="spellEnd"/>
      <w:r w:rsidRPr="000230D3">
        <w:rPr>
          <w:sz w:val="28"/>
          <w:szCs w:val="28"/>
        </w:rPr>
        <w:t xml:space="preserve"> за </w:t>
      </w:r>
      <w:r w:rsidR="00FC13E7">
        <w:rPr>
          <w:sz w:val="28"/>
          <w:szCs w:val="28"/>
        </w:rPr>
        <w:t>всіма 4 напрямами</w:t>
      </w:r>
      <w:r w:rsidRPr="000230D3">
        <w:rPr>
          <w:sz w:val="28"/>
          <w:szCs w:val="28"/>
        </w:rPr>
        <w:t xml:space="preserve"> </w:t>
      </w:r>
      <w:r w:rsidR="00AB38D4">
        <w:rPr>
          <w:sz w:val="28"/>
          <w:szCs w:val="28"/>
        </w:rPr>
        <w:t xml:space="preserve">Проведено </w:t>
      </w:r>
      <w:r w:rsidR="00AB38D4" w:rsidRPr="00206227">
        <w:rPr>
          <w:sz w:val="28"/>
          <w:szCs w:val="28"/>
        </w:rPr>
        <w:t>10</w:t>
      </w:r>
      <w:r w:rsidRPr="00206227">
        <w:rPr>
          <w:sz w:val="28"/>
          <w:szCs w:val="28"/>
        </w:rPr>
        <w:t xml:space="preserve"> педагогічних</w:t>
      </w:r>
      <w:r w:rsidRPr="000230D3">
        <w:rPr>
          <w:sz w:val="28"/>
          <w:szCs w:val="28"/>
        </w:rPr>
        <w:t xml:space="preserve"> рад, 11 оперативок, 2 загальних зборів колективу, звіт директора закладу. </w:t>
      </w:r>
    </w:p>
    <w:p w:rsidR="009D00CA" w:rsidRPr="000230D3" w:rsidRDefault="009D00CA" w:rsidP="009D00CA">
      <w:pPr>
        <w:jc w:val="both"/>
        <w:rPr>
          <w:sz w:val="28"/>
          <w:szCs w:val="28"/>
        </w:rPr>
      </w:pPr>
      <w:r w:rsidRPr="000230D3">
        <w:rPr>
          <w:sz w:val="28"/>
          <w:szCs w:val="28"/>
        </w:rPr>
        <w:tab/>
        <w:t xml:space="preserve">Заклад забезпечує відкритість прозорість та </w:t>
      </w:r>
      <w:proofErr w:type="spellStart"/>
      <w:r w:rsidRPr="000230D3">
        <w:rPr>
          <w:sz w:val="28"/>
          <w:szCs w:val="28"/>
        </w:rPr>
        <w:t>інформаційність</w:t>
      </w:r>
      <w:proofErr w:type="spellEnd"/>
      <w:r w:rsidRPr="000230D3">
        <w:rPr>
          <w:sz w:val="28"/>
          <w:szCs w:val="28"/>
        </w:rPr>
        <w:t xml:space="preserve"> своєї роботи та бере участь у реалізації ряду програм, </w:t>
      </w:r>
      <w:proofErr w:type="spellStart"/>
      <w:r w:rsidRPr="000230D3">
        <w:rPr>
          <w:sz w:val="28"/>
          <w:szCs w:val="28"/>
        </w:rPr>
        <w:t>проєктів</w:t>
      </w:r>
      <w:proofErr w:type="spellEnd"/>
      <w:r w:rsidRPr="000230D3">
        <w:rPr>
          <w:sz w:val="28"/>
          <w:szCs w:val="28"/>
        </w:rPr>
        <w:t xml:space="preserve">: «ІСУО», «АІКОМ», інформатизація управлінської діяльності з використання програмного засобу </w:t>
      </w:r>
      <w:proofErr w:type="spellStart"/>
      <w:r w:rsidRPr="000230D3">
        <w:rPr>
          <w:sz w:val="28"/>
          <w:szCs w:val="28"/>
        </w:rPr>
        <w:t>Курс.Школа</w:t>
      </w:r>
      <w:proofErr w:type="spellEnd"/>
      <w:r w:rsidRPr="000230D3">
        <w:rPr>
          <w:sz w:val="28"/>
          <w:szCs w:val="28"/>
        </w:rPr>
        <w:t xml:space="preserve">, </w:t>
      </w:r>
      <w:proofErr w:type="spellStart"/>
      <w:r w:rsidRPr="000230D3">
        <w:rPr>
          <w:sz w:val="28"/>
          <w:szCs w:val="28"/>
        </w:rPr>
        <w:t>Google</w:t>
      </w:r>
      <w:proofErr w:type="spellEnd"/>
      <w:r w:rsidRPr="000230D3">
        <w:rPr>
          <w:sz w:val="28"/>
          <w:szCs w:val="28"/>
        </w:rPr>
        <w:t xml:space="preserve"> </w:t>
      </w:r>
      <w:proofErr w:type="spellStart"/>
      <w:r w:rsidRPr="000230D3">
        <w:rPr>
          <w:sz w:val="28"/>
          <w:szCs w:val="28"/>
        </w:rPr>
        <w:t>Workspace</w:t>
      </w:r>
      <w:proofErr w:type="spellEnd"/>
      <w:r w:rsidRPr="000230D3">
        <w:rPr>
          <w:sz w:val="28"/>
          <w:szCs w:val="28"/>
        </w:rPr>
        <w:t xml:space="preserve"> </w:t>
      </w:r>
      <w:proofErr w:type="spellStart"/>
      <w:r w:rsidRPr="000230D3">
        <w:rPr>
          <w:sz w:val="28"/>
          <w:szCs w:val="28"/>
        </w:rPr>
        <w:t>for</w:t>
      </w:r>
      <w:proofErr w:type="spellEnd"/>
      <w:r w:rsidRPr="000230D3">
        <w:rPr>
          <w:sz w:val="28"/>
          <w:szCs w:val="28"/>
        </w:rPr>
        <w:t xml:space="preserve"> Education Fundamentals, застосунків Google, Office 365 Education. Програми «Надолуження освітніх втрат».</w:t>
      </w:r>
      <w:r w:rsidR="00206227">
        <w:rPr>
          <w:sz w:val="28"/>
          <w:szCs w:val="28"/>
        </w:rPr>
        <w:t xml:space="preserve"> У закладі впроваджені електронні журнали та електронні щоденники.</w:t>
      </w:r>
      <w:bookmarkStart w:id="0" w:name="_GoBack"/>
      <w:bookmarkEnd w:id="0"/>
    </w:p>
    <w:p w:rsidR="00D96C80" w:rsidRDefault="00D96C80" w:rsidP="005C771C">
      <w:pPr>
        <w:jc w:val="both"/>
        <w:outlineLvl w:val="0"/>
        <w:rPr>
          <w:sz w:val="28"/>
          <w:szCs w:val="28"/>
        </w:rPr>
      </w:pPr>
    </w:p>
    <w:p w:rsidR="007F70A7" w:rsidRDefault="007F70A7" w:rsidP="005C771C">
      <w:pPr>
        <w:jc w:val="both"/>
        <w:outlineLvl w:val="0"/>
        <w:rPr>
          <w:sz w:val="28"/>
          <w:szCs w:val="28"/>
        </w:rPr>
      </w:pPr>
    </w:p>
    <w:p w:rsidR="007F70A7" w:rsidRDefault="007F70A7" w:rsidP="005C771C">
      <w:pPr>
        <w:jc w:val="both"/>
        <w:outlineLvl w:val="0"/>
        <w:rPr>
          <w:sz w:val="28"/>
          <w:szCs w:val="28"/>
        </w:rPr>
      </w:pPr>
    </w:p>
    <w:p w:rsidR="00152995" w:rsidRDefault="005C771C" w:rsidP="005C771C">
      <w:pPr>
        <w:jc w:val="both"/>
        <w:rPr>
          <w:b/>
          <w:sz w:val="28"/>
          <w:szCs w:val="28"/>
        </w:rPr>
      </w:pPr>
      <w:r w:rsidRPr="000230D3">
        <w:rPr>
          <w:b/>
          <w:sz w:val="28"/>
          <w:szCs w:val="28"/>
        </w:rPr>
        <w:t>ОСНОВНІ ЗАВДАННЯ:</w:t>
      </w:r>
    </w:p>
    <w:p w:rsidR="00B109D7" w:rsidRPr="000230D3" w:rsidRDefault="00B109D7" w:rsidP="005C771C">
      <w:pPr>
        <w:jc w:val="both"/>
        <w:rPr>
          <w:b/>
          <w:sz w:val="28"/>
          <w:szCs w:val="28"/>
        </w:rPr>
      </w:pPr>
    </w:p>
    <w:p w:rsidR="00AB7E7E" w:rsidRPr="000230D3" w:rsidRDefault="004079DC" w:rsidP="00AB7E7E">
      <w:pPr>
        <w:jc w:val="both"/>
        <w:rPr>
          <w:sz w:val="28"/>
          <w:szCs w:val="28"/>
        </w:rPr>
      </w:pPr>
      <w:r w:rsidRPr="000230D3">
        <w:rPr>
          <w:sz w:val="28"/>
          <w:szCs w:val="28"/>
        </w:rPr>
        <w:t>1.</w:t>
      </w:r>
      <w:r w:rsidR="009713B6">
        <w:rPr>
          <w:sz w:val="28"/>
          <w:szCs w:val="28"/>
        </w:rPr>
        <w:t xml:space="preserve"> </w:t>
      </w:r>
      <w:r w:rsidR="00B82653">
        <w:rPr>
          <w:sz w:val="28"/>
          <w:szCs w:val="28"/>
        </w:rPr>
        <w:t>З</w:t>
      </w:r>
      <w:r w:rsidR="00784AE8">
        <w:rPr>
          <w:sz w:val="28"/>
          <w:szCs w:val="28"/>
        </w:rPr>
        <w:t>абезпечення різних форм здобуття освіти та</w:t>
      </w:r>
      <w:r w:rsidR="00AB7E7E">
        <w:rPr>
          <w:sz w:val="28"/>
          <w:szCs w:val="28"/>
        </w:rPr>
        <w:t xml:space="preserve"> </w:t>
      </w:r>
      <w:proofErr w:type="spellStart"/>
      <w:r w:rsidR="00AB7E7E">
        <w:rPr>
          <w:sz w:val="28"/>
          <w:szCs w:val="28"/>
        </w:rPr>
        <w:t>цифровізації</w:t>
      </w:r>
      <w:proofErr w:type="spellEnd"/>
      <w:r w:rsidR="00AB7E7E" w:rsidRPr="000230D3">
        <w:rPr>
          <w:sz w:val="28"/>
          <w:szCs w:val="28"/>
        </w:rPr>
        <w:t xml:space="preserve"> освітнього процесу</w:t>
      </w:r>
      <w:r w:rsidR="00B82653">
        <w:rPr>
          <w:sz w:val="28"/>
          <w:szCs w:val="28"/>
        </w:rPr>
        <w:t xml:space="preserve"> за допомогою сучасних платформ</w:t>
      </w:r>
      <w:r w:rsidR="00AB7E7E" w:rsidRPr="000230D3">
        <w:rPr>
          <w:sz w:val="28"/>
          <w:szCs w:val="28"/>
        </w:rPr>
        <w:t>.</w:t>
      </w:r>
    </w:p>
    <w:p w:rsidR="004E7742" w:rsidRPr="000230D3" w:rsidRDefault="009713B6" w:rsidP="004E7742">
      <w:pPr>
        <w:jc w:val="both"/>
        <w:rPr>
          <w:sz w:val="28"/>
          <w:szCs w:val="28"/>
        </w:rPr>
      </w:pPr>
      <w:r>
        <w:rPr>
          <w:sz w:val="28"/>
          <w:szCs w:val="28"/>
        </w:rPr>
        <w:lastRenderedPageBreak/>
        <w:t xml:space="preserve">2. </w:t>
      </w:r>
      <w:r w:rsidR="004E0729">
        <w:rPr>
          <w:sz w:val="28"/>
          <w:szCs w:val="28"/>
        </w:rPr>
        <w:t xml:space="preserve">Забезпечення </w:t>
      </w:r>
      <w:r w:rsidR="00067903">
        <w:rPr>
          <w:sz w:val="28"/>
          <w:szCs w:val="28"/>
        </w:rPr>
        <w:t xml:space="preserve">особистої </w:t>
      </w:r>
      <w:r w:rsidR="004E0729">
        <w:rPr>
          <w:sz w:val="28"/>
          <w:szCs w:val="28"/>
        </w:rPr>
        <w:t xml:space="preserve">фізичної та ментальної безпеки, </w:t>
      </w:r>
      <w:r w:rsidR="00067903">
        <w:rPr>
          <w:sz w:val="28"/>
          <w:szCs w:val="28"/>
        </w:rPr>
        <w:t>по</w:t>
      </w:r>
      <w:r w:rsidR="006C5879">
        <w:rPr>
          <w:sz w:val="28"/>
          <w:szCs w:val="28"/>
        </w:rPr>
        <w:t>стійної психологічно підтримки</w:t>
      </w:r>
      <w:r w:rsidR="00067903">
        <w:rPr>
          <w:sz w:val="28"/>
          <w:szCs w:val="28"/>
        </w:rPr>
        <w:t xml:space="preserve"> учасників освітнього </w:t>
      </w:r>
      <w:r w:rsidR="00A6761A">
        <w:rPr>
          <w:sz w:val="28"/>
          <w:szCs w:val="28"/>
        </w:rPr>
        <w:t>процесу</w:t>
      </w:r>
      <w:r w:rsidR="006C5879">
        <w:rPr>
          <w:sz w:val="28"/>
          <w:szCs w:val="28"/>
        </w:rPr>
        <w:t xml:space="preserve">, </w:t>
      </w:r>
      <w:r w:rsidR="004E0729">
        <w:rPr>
          <w:sz w:val="28"/>
          <w:szCs w:val="28"/>
        </w:rPr>
        <w:t>с</w:t>
      </w:r>
      <w:r w:rsidR="004E7742" w:rsidRPr="000230D3">
        <w:rPr>
          <w:sz w:val="28"/>
          <w:szCs w:val="28"/>
        </w:rPr>
        <w:t>творення безпечного, комфортного, розви</w:t>
      </w:r>
      <w:r w:rsidR="004E0729">
        <w:rPr>
          <w:sz w:val="28"/>
          <w:szCs w:val="28"/>
        </w:rPr>
        <w:t xml:space="preserve">вального освітнього середовища, </w:t>
      </w:r>
      <w:r w:rsidR="004E7742" w:rsidRPr="000230D3">
        <w:rPr>
          <w:sz w:val="28"/>
          <w:szCs w:val="28"/>
        </w:rPr>
        <w:t>дообладнання укриття усім необхідним для перебування</w:t>
      </w:r>
      <w:r w:rsidR="00CF0325">
        <w:rPr>
          <w:sz w:val="28"/>
          <w:szCs w:val="28"/>
        </w:rPr>
        <w:t xml:space="preserve"> </w:t>
      </w:r>
      <w:r w:rsidR="004E7742" w:rsidRPr="000230D3">
        <w:rPr>
          <w:sz w:val="28"/>
          <w:szCs w:val="28"/>
        </w:rPr>
        <w:t xml:space="preserve">і </w:t>
      </w:r>
      <w:r w:rsidR="00CF0325">
        <w:rPr>
          <w:sz w:val="28"/>
          <w:szCs w:val="28"/>
        </w:rPr>
        <w:t xml:space="preserve">продовження навчання під час повітряних </w:t>
      </w:r>
      <w:proofErr w:type="spellStart"/>
      <w:r w:rsidR="00CF0325">
        <w:rPr>
          <w:sz w:val="28"/>
          <w:szCs w:val="28"/>
        </w:rPr>
        <w:t>тривог</w:t>
      </w:r>
      <w:proofErr w:type="spellEnd"/>
      <w:r w:rsidR="00CF0325">
        <w:rPr>
          <w:sz w:val="28"/>
          <w:szCs w:val="28"/>
        </w:rPr>
        <w:t>.</w:t>
      </w:r>
    </w:p>
    <w:p w:rsidR="007B11E4" w:rsidRDefault="00CF0325" w:rsidP="004079DC">
      <w:pPr>
        <w:jc w:val="both"/>
        <w:rPr>
          <w:sz w:val="28"/>
          <w:szCs w:val="28"/>
        </w:rPr>
      </w:pPr>
      <w:r>
        <w:rPr>
          <w:sz w:val="28"/>
          <w:szCs w:val="28"/>
        </w:rPr>
        <w:t xml:space="preserve">3. </w:t>
      </w:r>
      <w:r w:rsidR="009713B6">
        <w:rPr>
          <w:sz w:val="28"/>
          <w:szCs w:val="28"/>
        </w:rPr>
        <w:t>Впровадження</w:t>
      </w:r>
      <w:r w:rsidR="007B11E4">
        <w:rPr>
          <w:sz w:val="28"/>
          <w:szCs w:val="28"/>
        </w:rPr>
        <w:t xml:space="preserve"> Державного стандарту баз</w:t>
      </w:r>
      <w:r w:rsidR="00626313">
        <w:rPr>
          <w:sz w:val="28"/>
          <w:szCs w:val="28"/>
        </w:rPr>
        <w:t>о</w:t>
      </w:r>
      <w:r w:rsidR="007B11E4">
        <w:rPr>
          <w:sz w:val="28"/>
          <w:szCs w:val="28"/>
        </w:rPr>
        <w:t xml:space="preserve">вої </w:t>
      </w:r>
      <w:r w:rsidR="00520ED9">
        <w:rPr>
          <w:sz w:val="28"/>
          <w:szCs w:val="28"/>
        </w:rPr>
        <w:t>середньої освіти на предметному циклі</w:t>
      </w:r>
      <w:r w:rsidR="009713B6">
        <w:rPr>
          <w:sz w:val="28"/>
          <w:szCs w:val="28"/>
        </w:rPr>
        <w:t>,</w:t>
      </w:r>
      <w:r w:rsidR="00520ED9">
        <w:rPr>
          <w:sz w:val="28"/>
          <w:szCs w:val="28"/>
        </w:rPr>
        <w:t xml:space="preserve"> у 7 класі.</w:t>
      </w:r>
    </w:p>
    <w:p w:rsidR="00520ED9" w:rsidRPr="000C5A17" w:rsidRDefault="00CF0325" w:rsidP="00520ED9">
      <w:pPr>
        <w:jc w:val="both"/>
        <w:rPr>
          <w:sz w:val="28"/>
          <w:szCs w:val="28"/>
        </w:rPr>
      </w:pPr>
      <w:r>
        <w:rPr>
          <w:sz w:val="28"/>
          <w:szCs w:val="28"/>
        </w:rPr>
        <w:t>4</w:t>
      </w:r>
      <w:r w:rsidR="00520ED9">
        <w:rPr>
          <w:sz w:val="28"/>
          <w:szCs w:val="28"/>
        </w:rPr>
        <w:t xml:space="preserve">. </w:t>
      </w:r>
      <w:r w:rsidR="00520ED9" w:rsidRPr="000C5A17">
        <w:rPr>
          <w:sz w:val="28"/>
          <w:szCs w:val="28"/>
        </w:rPr>
        <w:t xml:space="preserve">Подолання </w:t>
      </w:r>
      <w:r w:rsidR="00520ED9">
        <w:rPr>
          <w:sz w:val="28"/>
          <w:szCs w:val="28"/>
        </w:rPr>
        <w:t>навчальних втрат і розривів</w:t>
      </w:r>
      <w:r w:rsidR="00520ED9" w:rsidRPr="000C5A17">
        <w:rPr>
          <w:sz w:val="28"/>
          <w:szCs w:val="28"/>
        </w:rPr>
        <w:t xml:space="preserve"> </w:t>
      </w:r>
      <w:r w:rsidR="00AB7E7E">
        <w:rPr>
          <w:sz w:val="28"/>
          <w:szCs w:val="28"/>
        </w:rPr>
        <w:t xml:space="preserve">спричинених </w:t>
      </w:r>
      <w:r w:rsidR="009713B6">
        <w:rPr>
          <w:sz w:val="28"/>
          <w:szCs w:val="28"/>
        </w:rPr>
        <w:t>воєнн</w:t>
      </w:r>
      <w:r w:rsidR="004E7742">
        <w:rPr>
          <w:sz w:val="28"/>
          <w:szCs w:val="28"/>
        </w:rPr>
        <w:t>им станом за рахунок роботи консультативних пунктів, проведення групових та індивідуальних компенсаторних занять</w:t>
      </w:r>
      <w:r w:rsidR="006C5879">
        <w:rPr>
          <w:sz w:val="28"/>
          <w:szCs w:val="28"/>
        </w:rPr>
        <w:t>, підвищення позитивної динаміки результатів навчання учнів</w:t>
      </w:r>
      <w:r w:rsidR="004E7742">
        <w:rPr>
          <w:sz w:val="28"/>
          <w:szCs w:val="28"/>
        </w:rPr>
        <w:t>.</w:t>
      </w:r>
    </w:p>
    <w:p w:rsidR="004079DC" w:rsidRPr="000230D3" w:rsidRDefault="00685AFA" w:rsidP="004079DC">
      <w:pPr>
        <w:jc w:val="both"/>
        <w:rPr>
          <w:sz w:val="28"/>
          <w:szCs w:val="28"/>
        </w:rPr>
      </w:pPr>
      <w:r>
        <w:rPr>
          <w:sz w:val="28"/>
          <w:szCs w:val="28"/>
        </w:rPr>
        <w:t>5</w:t>
      </w:r>
      <w:r w:rsidR="004079DC" w:rsidRPr="000230D3">
        <w:rPr>
          <w:sz w:val="28"/>
          <w:szCs w:val="28"/>
        </w:rPr>
        <w:t>. Формування в учнів ключових компетентностей, комплексного розуміння предметів та процесів, дослідницької діяль</w:t>
      </w:r>
      <w:r w:rsidR="00535734">
        <w:rPr>
          <w:sz w:val="28"/>
          <w:szCs w:val="28"/>
        </w:rPr>
        <w:t xml:space="preserve">ності шляхом впровадження  </w:t>
      </w:r>
      <w:r w:rsidR="00535734">
        <w:rPr>
          <w:sz w:val="28"/>
          <w:szCs w:val="28"/>
          <w:lang w:val="en-US"/>
        </w:rPr>
        <w:t>STEM</w:t>
      </w:r>
      <w:r w:rsidR="004079DC" w:rsidRPr="000230D3">
        <w:rPr>
          <w:sz w:val="28"/>
          <w:szCs w:val="28"/>
        </w:rPr>
        <w:t>– навчання, нових сучасних інструментів та технології</w:t>
      </w:r>
      <w:r w:rsidR="00991948" w:rsidRPr="000230D3">
        <w:rPr>
          <w:sz w:val="28"/>
          <w:szCs w:val="28"/>
        </w:rPr>
        <w:t>, форм, методів, засобів навчання з дотриманням принципів академічної доброчесності.</w:t>
      </w:r>
    </w:p>
    <w:p w:rsidR="004079DC" w:rsidRPr="000230D3" w:rsidRDefault="00685AFA" w:rsidP="004079DC">
      <w:pPr>
        <w:jc w:val="both"/>
        <w:rPr>
          <w:sz w:val="28"/>
          <w:szCs w:val="28"/>
        </w:rPr>
      </w:pPr>
      <w:r>
        <w:rPr>
          <w:sz w:val="28"/>
          <w:szCs w:val="28"/>
        </w:rPr>
        <w:t>6</w:t>
      </w:r>
      <w:r w:rsidR="004079DC" w:rsidRPr="000230D3">
        <w:rPr>
          <w:sz w:val="28"/>
          <w:szCs w:val="28"/>
        </w:rPr>
        <w:t xml:space="preserve">. Забезпечення перемоги учнів у </w:t>
      </w:r>
      <w:r w:rsidR="00B82653">
        <w:rPr>
          <w:sz w:val="28"/>
          <w:szCs w:val="28"/>
        </w:rPr>
        <w:t>територіальному</w:t>
      </w:r>
      <w:r w:rsidR="004079DC" w:rsidRPr="000230D3">
        <w:rPr>
          <w:sz w:val="28"/>
          <w:szCs w:val="28"/>
        </w:rPr>
        <w:t xml:space="preserve"> та обласному етапові предметних олімпіад, міських, обласних, Всеукраїнських  конкурсах</w:t>
      </w:r>
      <w:r w:rsidR="00B82653">
        <w:rPr>
          <w:sz w:val="28"/>
          <w:szCs w:val="28"/>
        </w:rPr>
        <w:t>, МАН</w:t>
      </w:r>
      <w:r w:rsidR="004079DC" w:rsidRPr="000230D3">
        <w:rPr>
          <w:sz w:val="28"/>
          <w:szCs w:val="28"/>
        </w:rPr>
        <w:t xml:space="preserve"> та належної підготовки учнів до ДПА. </w:t>
      </w:r>
    </w:p>
    <w:p w:rsidR="004079DC" w:rsidRPr="000230D3" w:rsidRDefault="00685AFA" w:rsidP="004079DC">
      <w:pPr>
        <w:jc w:val="both"/>
        <w:rPr>
          <w:sz w:val="28"/>
          <w:szCs w:val="28"/>
        </w:rPr>
      </w:pPr>
      <w:r>
        <w:rPr>
          <w:sz w:val="28"/>
          <w:szCs w:val="28"/>
        </w:rPr>
        <w:t>7</w:t>
      </w:r>
      <w:r w:rsidR="004079DC" w:rsidRPr="000230D3">
        <w:rPr>
          <w:sz w:val="28"/>
          <w:szCs w:val="28"/>
        </w:rPr>
        <w:t>. Підвищення професійного рівня педагогів за рахунок щорічної курсової перепідготовки, навчання на освітніх платформах</w:t>
      </w:r>
      <w:r w:rsidR="00535734">
        <w:rPr>
          <w:sz w:val="28"/>
          <w:szCs w:val="28"/>
        </w:rPr>
        <w:t xml:space="preserve">, участі у професійних конкурсах, виставках, поширення </w:t>
      </w:r>
      <w:r>
        <w:rPr>
          <w:sz w:val="28"/>
          <w:szCs w:val="28"/>
        </w:rPr>
        <w:t>авторських матеріалів</w:t>
      </w:r>
      <w:r w:rsidR="004079DC" w:rsidRPr="000230D3">
        <w:rPr>
          <w:sz w:val="28"/>
          <w:szCs w:val="28"/>
        </w:rPr>
        <w:t>.</w:t>
      </w:r>
    </w:p>
    <w:p w:rsidR="004079DC" w:rsidRPr="000230D3" w:rsidRDefault="00685AFA" w:rsidP="004079DC">
      <w:pPr>
        <w:jc w:val="both"/>
        <w:rPr>
          <w:sz w:val="28"/>
          <w:szCs w:val="28"/>
        </w:rPr>
      </w:pPr>
      <w:r>
        <w:rPr>
          <w:sz w:val="28"/>
          <w:szCs w:val="28"/>
        </w:rPr>
        <w:t>8</w:t>
      </w:r>
      <w:r w:rsidR="004079DC" w:rsidRPr="000230D3">
        <w:rPr>
          <w:sz w:val="28"/>
          <w:szCs w:val="28"/>
        </w:rPr>
        <w:t xml:space="preserve">. Формування в </w:t>
      </w:r>
      <w:r w:rsidR="00F56887">
        <w:rPr>
          <w:sz w:val="28"/>
          <w:szCs w:val="28"/>
        </w:rPr>
        <w:t xml:space="preserve"> учнів здорового способу життя,</w:t>
      </w:r>
      <w:r w:rsidR="004079DC" w:rsidRPr="000230D3">
        <w:rPr>
          <w:sz w:val="28"/>
          <w:szCs w:val="28"/>
        </w:rPr>
        <w:t xml:space="preserve"> </w:t>
      </w:r>
      <w:r w:rsidR="00691303" w:rsidRPr="000230D3">
        <w:rPr>
          <w:sz w:val="28"/>
          <w:szCs w:val="28"/>
        </w:rPr>
        <w:t>о</w:t>
      </w:r>
      <w:r w:rsidR="00691303">
        <w:rPr>
          <w:sz w:val="28"/>
          <w:szCs w:val="28"/>
        </w:rPr>
        <w:t>но</w:t>
      </w:r>
      <w:r w:rsidR="00691303" w:rsidRPr="000230D3">
        <w:rPr>
          <w:sz w:val="28"/>
          <w:szCs w:val="28"/>
        </w:rPr>
        <w:t>влення</w:t>
      </w:r>
      <w:r w:rsidR="004079DC" w:rsidRPr="000230D3">
        <w:rPr>
          <w:sz w:val="28"/>
          <w:szCs w:val="28"/>
        </w:rPr>
        <w:t xml:space="preserve"> локації здоров’я, у рамках Школи сприяння здоров’я.</w:t>
      </w:r>
    </w:p>
    <w:p w:rsidR="00691303" w:rsidRDefault="00691303" w:rsidP="00991948">
      <w:pPr>
        <w:jc w:val="both"/>
        <w:rPr>
          <w:sz w:val="28"/>
          <w:szCs w:val="28"/>
        </w:rPr>
      </w:pPr>
      <w:r>
        <w:rPr>
          <w:sz w:val="28"/>
          <w:szCs w:val="28"/>
        </w:rPr>
        <w:t xml:space="preserve">9. </w:t>
      </w:r>
      <w:r w:rsidR="004079DC" w:rsidRPr="000230D3">
        <w:rPr>
          <w:sz w:val="28"/>
          <w:szCs w:val="28"/>
        </w:rPr>
        <w:t>Впроваджен</w:t>
      </w:r>
      <w:r w:rsidR="009C7B70" w:rsidRPr="000230D3">
        <w:rPr>
          <w:sz w:val="28"/>
          <w:szCs w:val="28"/>
        </w:rPr>
        <w:t xml:space="preserve">ня наскрізного виховного процесу, заходів із реалізації </w:t>
      </w:r>
      <w:r w:rsidR="004079DC" w:rsidRPr="000230D3">
        <w:rPr>
          <w:sz w:val="28"/>
          <w:szCs w:val="28"/>
        </w:rPr>
        <w:t xml:space="preserve"> Концепції національно-патріотичного виховання, залучення учасників освітнього процесу до волонтерської та проєктної діял</w:t>
      </w:r>
      <w:r>
        <w:rPr>
          <w:sz w:val="28"/>
          <w:szCs w:val="28"/>
        </w:rPr>
        <w:t xml:space="preserve">ьності, </w:t>
      </w:r>
      <w:r w:rsidR="00685AFA" w:rsidRPr="000C5A17">
        <w:rPr>
          <w:sz w:val="28"/>
          <w:szCs w:val="28"/>
        </w:rPr>
        <w:t>розвиток навичок інфо</w:t>
      </w:r>
      <w:r>
        <w:rPr>
          <w:sz w:val="28"/>
          <w:szCs w:val="28"/>
        </w:rPr>
        <w:t>рмаційної гігієни під час війни.</w:t>
      </w:r>
    </w:p>
    <w:p w:rsidR="00991948" w:rsidRPr="000230D3" w:rsidRDefault="00691303" w:rsidP="00212D01">
      <w:pPr>
        <w:jc w:val="both"/>
        <w:rPr>
          <w:sz w:val="28"/>
          <w:szCs w:val="28"/>
        </w:rPr>
      </w:pPr>
      <w:r>
        <w:rPr>
          <w:sz w:val="28"/>
          <w:szCs w:val="28"/>
        </w:rPr>
        <w:t>10</w:t>
      </w:r>
      <w:r w:rsidR="007D269F">
        <w:rPr>
          <w:sz w:val="28"/>
          <w:szCs w:val="28"/>
        </w:rPr>
        <w:t>. Р</w:t>
      </w:r>
      <w:r w:rsidR="004079DC" w:rsidRPr="000230D3">
        <w:rPr>
          <w:sz w:val="28"/>
          <w:szCs w:val="28"/>
        </w:rPr>
        <w:t>озбудов</w:t>
      </w:r>
      <w:r w:rsidR="007D269F">
        <w:rPr>
          <w:sz w:val="28"/>
          <w:szCs w:val="28"/>
        </w:rPr>
        <w:t>а</w:t>
      </w:r>
      <w:r w:rsidR="004079DC" w:rsidRPr="000230D3">
        <w:rPr>
          <w:sz w:val="28"/>
          <w:szCs w:val="28"/>
        </w:rPr>
        <w:t xml:space="preserve"> </w:t>
      </w:r>
      <w:proofErr w:type="spellStart"/>
      <w:r w:rsidR="004079DC" w:rsidRPr="000230D3">
        <w:rPr>
          <w:sz w:val="28"/>
          <w:szCs w:val="28"/>
        </w:rPr>
        <w:t>безбар’єрного</w:t>
      </w:r>
      <w:proofErr w:type="spellEnd"/>
      <w:r w:rsidR="004079DC" w:rsidRPr="000230D3">
        <w:rPr>
          <w:sz w:val="28"/>
          <w:szCs w:val="28"/>
        </w:rPr>
        <w:t xml:space="preserve"> простору, </w:t>
      </w:r>
      <w:r w:rsidR="009E6D5C" w:rsidRPr="000230D3">
        <w:rPr>
          <w:sz w:val="28"/>
          <w:szCs w:val="28"/>
        </w:rPr>
        <w:t xml:space="preserve">універсального дизайну, </w:t>
      </w:r>
      <w:r w:rsidR="004079DC" w:rsidRPr="000230D3">
        <w:rPr>
          <w:sz w:val="28"/>
          <w:szCs w:val="28"/>
        </w:rPr>
        <w:t>ро</w:t>
      </w:r>
      <w:r w:rsidR="00212D01">
        <w:rPr>
          <w:sz w:val="28"/>
          <w:szCs w:val="28"/>
        </w:rPr>
        <w:t>зумного пристосування,</w:t>
      </w:r>
      <w:r w:rsidR="004079DC" w:rsidRPr="000230D3">
        <w:rPr>
          <w:sz w:val="28"/>
          <w:szCs w:val="28"/>
        </w:rPr>
        <w:t xml:space="preserve"> </w:t>
      </w:r>
      <w:r w:rsidR="00212D01">
        <w:rPr>
          <w:sz w:val="28"/>
          <w:szCs w:val="28"/>
        </w:rPr>
        <w:t>продовження забезпечення інклюзивної освіти</w:t>
      </w:r>
      <w:r w:rsidR="00B109D7">
        <w:rPr>
          <w:sz w:val="28"/>
          <w:szCs w:val="28"/>
        </w:rPr>
        <w:t xml:space="preserve"> дітей з ООП</w:t>
      </w:r>
      <w:r w:rsidR="00212D01">
        <w:rPr>
          <w:sz w:val="28"/>
          <w:szCs w:val="28"/>
        </w:rPr>
        <w:t xml:space="preserve">, </w:t>
      </w:r>
      <w:r w:rsidR="004079DC" w:rsidRPr="000230D3">
        <w:rPr>
          <w:sz w:val="28"/>
          <w:szCs w:val="28"/>
        </w:rPr>
        <w:t>наповнення ресурсної кімнати</w:t>
      </w:r>
      <w:r w:rsidR="009E6D5C" w:rsidRPr="000230D3">
        <w:rPr>
          <w:sz w:val="28"/>
          <w:szCs w:val="28"/>
        </w:rPr>
        <w:t xml:space="preserve">, </w:t>
      </w:r>
      <w:r w:rsidR="00B109D7">
        <w:rPr>
          <w:sz w:val="28"/>
          <w:szCs w:val="28"/>
        </w:rPr>
        <w:t xml:space="preserve">в </w:t>
      </w:r>
      <w:r w:rsidR="00212D01">
        <w:rPr>
          <w:sz w:val="28"/>
          <w:szCs w:val="28"/>
        </w:rPr>
        <w:t xml:space="preserve">рамках </w:t>
      </w:r>
      <w:r w:rsidR="00212D01" w:rsidRPr="000230D3">
        <w:rPr>
          <w:sz w:val="28"/>
          <w:szCs w:val="28"/>
        </w:rPr>
        <w:t>Національної стратегії</w:t>
      </w:r>
      <w:r w:rsidR="00B109D7" w:rsidRPr="00B109D7">
        <w:t xml:space="preserve"> </w:t>
      </w:r>
      <w:proofErr w:type="spellStart"/>
      <w:r w:rsidR="00B109D7" w:rsidRPr="00B109D7">
        <w:rPr>
          <w:sz w:val="28"/>
          <w:szCs w:val="28"/>
        </w:rPr>
        <w:t>безбар’єрного</w:t>
      </w:r>
      <w:proofErr w:type="spellEnd"/>
      <w:r w:rsidR="00B109D7" w:rsidRPr="00B109D7">
        <w:rPr>
          <w:sz w:val="28"/>
          <w:szCs w:val="28"/>
        </w:rPr>
        <w:t xml:space="preserve"> простору</w:t>
      </w:r>
      <w:r w:rsidR="00B109D7">
        <w:rPr>
          <w:sz w:val="28"/>
          <w:szCs w:val="28"/>
        </w:rPr>
        <w:t>.</w:t>
      </w:r>
    </w:p>
    <w:p w:rsidR="00991948" w:rsidRPr="000230D3" w:rsidRDefault="00991948" w:rsidP="00991948">
      <w:pPr>
        <w:jc w:val="both"/>
        <w:rPr>
          <w:sz w:val="28"/>
          <w:szCs w:val="28"/>
        </w:rPr>
      </w:pPr>
      <w:r w:rsidRPr="000230D3">
        <w:rPr>
          <w:sz w:val="28"/>
          <w:szCs w:val="28"/>
        </w:rPr>
        <w:t>1</w:t>
      </w:r>
      <w:r w:rsidR="00B109D7">
        <w:rPr>
          <w:sz w:val="28"/>
          <w:szCs w:val="28"/>
        </w:rPr>
        <w:t>1</w:t>
      </w:r>
      <w:r w:rsidRPr="000230D3">
        <w:rPr>
          <w:sz w:val="28"/>
          <w:szCs w:val="28"/>
        </w:rPr>
        <w:t>.</w:t>
      </w:r>
      <w:r w:rsidR="00F83C34" w:rsidRPr="000230D3">
        <w:rPr>
          <w:sz w:val="28"/>
          <w:szCs w:val="28"/>
        </w:rPr>
        <w:t xml:space="preserve"> З</w:t>
      </w:r>
      <w:r w:rsidRPr="000230D3">
        <w:rPr>
          <w:sz w:val="28"/>
          <w:szCs w:val="28"/>
        </w:rPr>
        <w:t>абезпечення ефективної взаємодії та співпраці всіх учасників освітнього процесу, реалізація педагогіки партнерства.</w:t>
      </w:r>
    </w:p>
    <w:sectPr w:rsidR="00991948" w:rsidRPr="000230D3" w:rsidSect="004C758F">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867"/>
    <w:multiLevelType w:val="multilevel"/>
    <w:tmpl w:val="7E5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1BA0"/>
    <w:multiLevelType w:val="multilevel"/>
    <w:tmpl w:val="CAE0978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152995"/>
    <w:rsid w:val="000007F5"/>
    <w:rsid w:val="000033FF"/>
    <w:rsid w:val="00004959"/>
    <w:rsid w:val="00007785"/>
    <w:rsid w:val="00007C3A"/>
    <w:rsid w:val="000121D0"/>
    <w:rsid w:val="00016CE6"/>
    <w:rsid w:val="000227D2"/>
    <w:rsid w:val="000230D3"/>
    <w:rsid w:val="00030D61"/>
    <w:rsid w:val="00032154"/>
    <w:rsid w:val="0003620A"/>
    <w:rsid w:val="000417D6"/>
    <w:rsid w:val="0004695D"/>
    <w:rsid w:val="00050669"/>
    <w:rsid w:val="00052679"/>
    <w:rsid w:val="000572C7"/>
    <w:rsid w:val="00063941"/>
    <w:rsid w:val="00066E75"/>
    <w:rsid w:val="00067903"/>
    <w:rsid w:val="00070C2F"/>
    <w:rsid w:val="00074821"/>
    <w:rsid w:val="00074982"/>
    <w:rsid w:val="0007594A"/>
    <w:rsid w:val="00080418"/>
    <w:rsid w:val="0008568A"/>
    <w:rsid w:val="00085945"/>
    <w:rsid w:val="00087B18"/>
    <w:rsid w:val="00092693"/>
    <w:rsid w:val="000B3153"/>
    <w:rsid w:val="000B5AE5"/>
    <w:rsid w:val="000C5A17"/>
    <w:rsid w:val="000C6295"/>
    <w:rsid w:val="000C6E83"/>
    <w:rsid w:val="000D078B"/>
    <w:rsid w:val="000D3B64"/>
    <w:rsid w:val="000D3F8E"/>
    <w:rsid w:val="000D44E9"/>
    <w:rsid w:val="000D5B3F"/>
    <w:rsid w:val="000D67E1"/>
    <w:rsid w:val="000E5F02"/>
    <w:rsid w:val="000E7654"/>
    <w:rsid w:val="000F1565"/>
    <w:rsid w:val="00104A44"/>
    <w:rsid w:val="00110C9A"/>
    <w:rsid w:val="0011421A"/>
    <w:rsid w:val="00116C4F"/>
    <w:rsid w:val="001222CF"/>
    <w:rsid w:val="00124E6A"/>
    <w:rsid w:val="00136CC8"/>
    <w:rsid w:val="00137547"/>
    <w:rsid w:val="00140E7F"/>
    <w:rsid w:val="00146455"/>
    <w:rsid w:val="00151DEC"/>
    <w:rsid w:val="00152995"/>
    <w:rsid w:val="00155E08"/>
    <w:rsid w:val="00157EC6"/>
    <w:rsid w:val="00162877"/>
    <w:rsid w:val="00163D94"/>
    <w:rsid w:val="0016655F"/>
    <w:rsid w:val="001675FB"/>
    <w:rsid w:val="001761F7"/>
    <w:rsid w:val="00177517"/>
    <w:rsid w:val="00181065"/>
    <w:rsid w:val="0018576C"/>
    <w:rsid w:val="001858EF"/>
    <w:rsid w:val="00187541"/>
    <w:rsid w:val="00193C4D"/>
    <w:rsid w:val="001A66C5"/>
    <w:rsid w:val="001B1F57"/>
    <w:rsid w:val="001C093C"/>
    <w:rsid w:val="001C0B58"/>
    <w:rsid w:val="001C58BE"/>
    <w:rsid w:val="001D5C22"/>
    <w:rsid w:val="001D6671"/>
    <w:rsid w:val="001D794E"/>
    <w:rsid w:val="001E4DFA"/>
    <w:rsid w:val="001F001B"/>
    <w:rsid w:val="001F003A"/>
    <w:rsid w:val="001F05B5"/>
    <w:rsid w:val="001F1713"/>
    <w:rsid w:val="001F261D"/>
    <w:rsid w:val="001F5648"/>
    <w:rsid w:val="00206227"/>
    <w:rsid w:val="00211014"/>
    <w:rsid w:val="00212D01"/>
    <w:rsid w:val="00222356"/>
    <w:rsid w:val="0022283C"/>
    <w:rsid w:val="00223DA0"/>
    <w:rsid w:val="0022453D"/>
    <w:rsid w:val="00226905"/>
    <w:rsid w:val="00227588"/>
    <w:rsid w:val="002331C4"/>
    <w:rsid w:val="0024674B"/>
    <w:rsid w:val="002517AD"/>
    <w:rsid w:val="00252E74"/>
    <w:rsid w:val="00253B53"/>
    <w:rsid w:val="00254508"/>
    <w:rsid w:val="0025573C"/>
    <w:rsid w:val="002619EF"/>
    <w:rsid w:val="00261E6B"/>
    <w:rsid w:val="00262BC6"/>
    <w:rsid w:val="00264AB2"/>
    <w:rsid w:val="0028072C"/>
    <w:rsid w:val="00282B20"/>
    <w:rsid w:val="00282DB2"/>
    <w:rsid w:val="002904D0"/>
    <w:rsid w:val="00290A8F"/>
    <w:rsid w:val="00290B02"/>
    <w:rsid w:val="00290F7F"/>
    <w:rsid w:val="00293805"/>
    <w:rsid w:val="00294826"/>
    <w:rsid w:val="00294CE6"/>
    <w:rsid w:val="002959EB"/>
    <w:rsid w:val="002A391E"/>
    <w:rsid w:val="002A797A"/>
    <w:rsid w:val="002B025E"/>
    <w:rsid w:val="002B2DBB"/>
    <w:rsid w:val="002B30D9"/>
    <w:rsid w:val="002B7696"/>
    <w:rsid w:val="002C5513"/>
    <w:rsid w:val="002D565E"/>
    <w:rsid w:val="002F12BF"/>
    <w:rsid w:val="002F40F0"/>
    <w:rsid w:val="002F7BA9"/>
    <w:rsid w:val="00300A5B"/>
    <w:rsid w:val="00302021"/>
    <w:rsid w:val="00307BAA"/>
    <w:rsid w:val="00315358"/>
    <w:rsid w:val="00323F02"/>
    <w:rsid w:val="003250D3"/>
    <w:rsid w:val="00325A47"/>
    <w:rsid w:val="00327FE4"/>
    <w:rsid w:val="00330631"/>
    <w:rsid w:val="003318F1"/>
    <w:rsid w:val="00341311"/>
    <w:rsid w:val="003468CB"/>
    <w:rsid w:val="0035118A"/>
    <w:rsid w:val="00353877"/>
    <w:rsid w:val="00354C20"/>
    <w:rsid w:val="00356FC4"/>
    <w:rsid w:val="00357EBE"/>
    <w:rsid w:val="003607FE"/>
    <w:rsid w:val="00361844"/>
    <w:rsid w:val="003642A3"/>
    <w:rsid w:val="00364D5E"/>
    <w:rsid w:val="00365CBA"/>
    <w:rsid w:val="00367365"/>
    <w:rsid w:val="00371E32"/>
    <w:rsid w:val="0037300B"/>
    <w:rsid w:val="00373544"/>
    <w:rsid w:val="00383DCC"/>
    <w:rsid w:val="003862B2"/>
    <w:rsid w:val="00386AC7"/>
    <w:rsid w:val="00386BED"/>
    <w:rsid w:val="00391879"/>
    <w:rsid w:val="00392095"/>
    <w:rsid w:val="00392408"/>
    <w:rsid w:val="00392656"/>
    <w:rsid w:val="00394498"/>
    <w:rsid w:val="003B193D"/>
    <w:rsid w:val="003B2971"/>
    <w:rsid w:val="003B5DC4"/>
    <w:rsid w:val="003C7BCE"/>
    <w:rsid w:val="003D0F73"/>
    <w:rsid w:val="003D373E"/>
    <w:rsid w:val="003D6460"/>
    <w:rsid w:val="003D6572"/>
    <w:rsid w:val="003E44FC"/>
    <w:rsid w:val="003E728A"/>
    <w:rsid w:val="003F601F"/>
    <w:rsid w:val="003F73F5"/>
    <w:rsid w:val="00402BE9"/>
    <w:rsid w:val="00403A34"/>
    <w:rsid w:val="004079DC"/>
    <w:rsid w:val="00410D77"/>
    <w:rsid w:val="00412B9F"/>
    <w:rsid w:val="00415BDB"/>
    <w:rsid w:val="00421F8C"/>
    <w:rsid w:val="004403E5"/>
    <w:rsid w:val="0044242D"/>
    <w:rsid w:val="00447432"/>
    <w:rsid w:val="00450806"/>
    <w:rsid w:val="004546D3"/>
    <w:rsid w:val="00456C3F"/>
    <w:rsid w:val="00463E0F"/>
    <w:rsid w:val="0047017A"/>
    <w:rsid w:val="004760E2"/>
    <w:rsid w:val="00476D2E"/>
    <w:rsid w:val="00481064"/>
    <w:rsid w:val="00481669"/>
    <w:rsid w:val="0048199E"/>
    <w:rsid w:val="00482044"/>
    <w:rsid w:val="00487019"/>
    <w:rsid w:val="00491632"/>
    <w:rsid w:val="0049237F"/>
    <w:rsid w:val="00493A36"/>
    <w:rsid w:val="004A12E6"/>
    <w:rsid w:val="004A183E"/>
    <w:rsid w:val="004A42FA"/>
    <w:rsid w:val="004A6826"/>
    <w:rsid w:val="004B2CB6"/>
    <w:rsid w:val="004C758F"/>
    <w:rsid w:val="004D64C2"/>
    <w:rsid w:val="004D7BEF"/>
    <w:rsid w:val="004E06A8"/>
    <w:rsid w:val="004E0729"/>
    <w:rsid w:val="004E2608"/>
    <w:rsid w:val="004E5208"/>
    <w:rsid w:val="004E6B6F"/>
    <w:rsid w:val="004E7742"/>
    <w:rsid w:val="004F0305"/>
    <w:rsid w:val="004F3B0F"/>
    <w:rsid w:val="004F5569"/>
    <w:rsid w:val="00501D26"/>
    <w:rsid w:val="0050338B"/>
    <w:rsid w:val="00504A0C"/>
    <w:rsid w:val="0051219D"/>
    <w:rsid w:val="005124E1"/>
    <w:rsid w:val="00520ED9"/>
    <w:rsid w:val="00521C8E"/>
    <w:rsid w:val="005220EF"/>
    <w:rsid w:val="0052363A"/>
    <w:rsid w:val="0052679C"/>
    <w:rsid w:val="00527EBD"/>
    <w:rsid w:val="005300A1"/>
    <w:rsid w:val="00531993"/>
    <w:rsid w:val="00532654"/>
    <w:rsid w:val="00533174"/>
    <w:rsid w:val="00535734"/>
    <w:rsid w:val="00537858"/>
    <w:rsid w:val="00540418"/>
    <w:rsid w:val="00541B62"/>
    <w:rsid w:val="0054588A"/>
    <w:rsid w:val="00553465"/>
    <w:rsid w:val="00555094"/>
    <w:rsid w:val="005553ED"/>
    <w:rsid w:val="005652CB"/>
    <w:rsid w:val="00565BB1"/>
    <w:rsid w:val="0058191F"/>
    <w:rsid w:val="00583355"/>
    <w:rsid w:val="00583769"/>
    <w:rsid w:val="005879A4"/>
    <w:rsid w:val="005908DF"/>
    <w:rsid w:val="0059115D"/>
    <w:rsid w:val="005A012B"/>
    <w:rsid w:val="005A1D83"/>
    <w:rsid w:val="005A3928"/>
    <w:rsid w:val="005A425B"/>
    <w:rsid w:val="005A7268"/>
    <w:rsid w:val="005B64BB"/>
    <w:rsid w:val="005C1164"/>
    <w:rsid w:val="005C6342"/>
    <w:rsid w:val="005C716A"/>
    <w:rsid w:val="005C771C"/>
    <w:rsid w:val="005D20CB"/>
    <w:rsid w:val="005D2FD7"/>
    <w:rsid w:val="005D36AD"/>
    <w:rsid w:val="005D3EC3"/>
    <w:rsid w:val="005D4BA9"/>
    <w:rsid w:val="005D6771"/>
    <w:rsid w:val="005D6DE0"/>
    <w:rsid w:val="005D7EE3"/>
    <w:rsid w:val="005F0A81"/>
    <w:rsid w:val="005F19BA"/>
    <w:rsid w:val="00601B23"/>
    <w:rsid w:val="00602DFF"/>
    <w:rsid w:val="006041BF"/>
    <w:rsid w:val="00604A8F"/>
    <w:rsid w:val="006066C8"/>
    <w:rsid w:val="00607918"/>
    <w:rsid w:val="006123B9"/>
    <w:rsid w:val="006143E3"/>
    <w:rsid w:val="00622441"/>
    <w:rsid w:val="00622AD3"/>
    <w:rsid w:val="00623F87"/>
    <w:rsid w:val="00624055"/>
    <w:rsid w:val="00626313"/>
    <w:rsid w:val="00626A80"/>
    <w:rsid w:val="006427E9"/>
    <w:rsid w:val="006434A9"/>
    <w:rsid w:val="00654B41"/>
    <w:rsid w:val="0065555E"/>
    <w:rsid w:val="00665060"/>
    <w:rsid w:val="006727FF"/>
    <w:rsid w:val="006768AC"/>
    <w:rsid w:val="006856A3"/>
    <w:rsid w:val="00685AFA"/>
    <w:rsid w:val="00691303"/>
    <w:rsid w:val="00695B5F"/>
    <w:rsid w:val="006A55AC"/>
    <w:rsid w:val="006B728D"/>
    <w:rsid w:val="006B7A7F"/>
    <w:rsid w:val="006C0D62"/>
    <w:rsid w:val="006C2639"/>
    <w:rsid w:val="006C5265"/>
    <w:rsid w:val="006C5879"/>
    <w:rsid w:val="006C5B36"/>
    <w:rsid w:val="006D14B6"/>
    <w:rsid w:val="006D3FE6"/>
    <w:rsid w:val="006E548B"/>
    <w:rsid w:val="006F5A06"/>
    <w:rsid w:val="0070758A"/>
    <w:rsid w:val="00713F86"/>
    <w:rsid w:val="00715EFD"/>
    <w:rsid w:val="00716A8E"/>
    <w:rsid w:val="00722FB2"/>
    <w:rsid w:val="00727B39"/>
    <w:rsid w:val="00736DE0"/>
    <w:rsid w:val="007379B6"/>
    <w:rsid w:val="007458E1"/>
    <w:rsid w:val="00746E2E"/>
    <w:rsid w:val="00747B58"/>
    <w:rsid w:val="00750C88"/>
    <w:rsid w:val="007530C0"/>
    <w:rsid w:val="007615D6"/>
    <w:rsid w:val="00762534"/>
    <w:rsid w:val="0076483C"/>
    <w:rsid w:val="0077049D"/>
    <w:rsid w:val="00774819"/>
    <w:rsid w:val="00774A3C"/>
    <w:rsid w:val="00784AE8"/>
    <w:rsid w:val="007A1548"/>
    <w:rsid w:val="007A15D4"/>
    <w:rsid w:val="007A2B5D"/>
    <w:rsid w:val="007A36FA"/>
    <w:rsid w:val="007A77BD"/>
    <w:rsid w:val="007B11E4"/>
    <w:rsid w:val="007B2A45"/>
    <w:rsid w:val="007C4CB1"/>
    <w:rsid w:val="007C54A2"/>
    <w:rsid w:val="007D02C5"/>
    <w:rsid w:val="007D0C6A"/>
    <w:rsid w:val="007D269F"/>
    <w:rsid w:val="007D2D46"/>
    <w:rsid w:val="007D64D5"/>
    <w:rsid w:val="007E5D0A"/>
    <w:rsid w:val="007F3659"/>
    <w:rsid w:val="007F70A7"/>
    <w:rsid w:val="00801456"/>
    <w:rsid w:val="00807FE8"/>
    <w:rsid w:val="0081308B"/>
    <w:rsid w:val="00815675"/>
    <w:rsid w:val="00825E12"/>
    <w:rsid w:val="0082688E"/>
    <w:rsid w:val="00827033"/>
    <w:rsid w:val="00833C0C"/>
    <w:rsid w:val="0084242A"/>
    <w:rsid w:val="00843104"/>
    <w:rsid w:val="00843E68"/>
    <w:rsid w:val="0084519D"/>
    <w:rsid w:val="0085248A"/>
    <w:rsid w:val="0085359C"/>
    <w:rsid w:val="00864714"/>
    <w:rsid w:val="0086496C"/>
    <w:rsid w:val="008653BB"/>
    <w:rsid w:val="00867A93"/>
    <w:rsid w:val="00890E27"/>
    <w:rsid w:val="008939A7"/>
    <w:rsid w:val="008959C8"/>
    <w:rsid w:val="0089624E"/>
    <w:rsid w:val="008976A1"/>
    <w:rsid w:val="0089781B"/>
    <w:rsid w:val="008A7C72"/>
    <w:rsid w:val="008B089E"/>
    <w:rsid w:val="008B0957"/>
    <w:rsid w:val="008B4C88"/>
    <w:rsid w:val="008D498F"/>
    <w:rsid w:val="008D67CC"/>
    <w:rsid w:val="008D7DCA"/>
    <w:rsid w:val="008E05E3"/>
    <w:rsid w:val="008E3D11"/>
    <w:rsid w:val="008E53E2"/>
    <w:rsid w:val="008E651F"/>
    <w:rsid w:val="008E6875"/>
    <w:rsid w:val="008F1CFD"/>
    <w:rsid w:val="008F2AC4"/>
    <w:rsid w:val="008F352A"/>
    <w:rsid w:val="008F3B73"/>
    <w:rsid w:val="0090194F"/>
    <w:rsid w:val="00901F5E"/>
    <w:rsid w:val="00911D1E"/>
    <w:rsid w:val="00916191"/>
    <w:rsid w:val="00916AAD"/>
    <w:rsid w:val="00920E0F"/>
    <w:rsid w:val="009318CC"/>
    <w:rsid w:val="00944815"/>
    <w:rsid w:val="00951FC6"/>
    <w:rsid w:val="00952CFD"/>
    <w:rsid w:val="00954B48"/>
    <w:rsid w:val="0095571C"/>
    <w:rsid w:val="009569F8"/>
    <w:rsid w:val="009629BA"/>
    <w:rsid w:val="00963BF8"/>
    <w:rsid w:val="009713B6"/>
    <w:rsid w:val="009738AC"/>
    <w:rsid w:val="0097799F"/>
    <w:rsid w:val="0098005F"/>
    <w:rsid w:val="00982A21"/>
    <w:rsid w:val="00982CC7"/>
    <w:rsid w:val="00982D40"/>
    <w:rsid w:val="00985A73"/>
    <w:rsid w:val="00986DF9"/>
    <w:rsid w:val="0099037E"/>
    <w:rsid w:val="00991948"/>
    <w:rsid w:val="009945B2"/>
    <w:rsid w:val="009A40BB"/>
    <w:rsid w:val="009A5BD3"/>
    <w:rsid w:val="009B1BEE"/>
    <w:rsid w:val="009B500F"/>
    <w:rsid w:val="009B685B"/>
    <w:rsid w:val="009C20EC"/>
    <w:rsid w:val="009C2BD8"/>
    <w:rsid w:val="009C40F4"/>
    <w:rsid w:val="009C7B70"/>
    <w:rsid w:val="009D00CA"/>
    <w:rsid w:val="009D200A"/>
    <w:rsid w:val="009E0801"/>
    <w:rsid w:val="009E1383"/>
    <w:rsid w:val="009E18A0"/>
    <w:rsid w:val="009E2090"/>
    <w:rsid w:val="009E2695"/>
    <w:rsid w:val="009E3274"/>
    <w:rsid w:val="009E6D5C"/>
    <w:rsid w:val="00A01BB9"/>
    <w:rsid w:val="00A06B73"/>
    <w:rsid w:val="00A14D14"/>
    <w:rsid w:val="00A21A0F"/>
    <w:rsid w:val="00A24390"/>
    <w:rsid w:val="00A2548C"/>
    <w:rsid w:val="00A32D1F"/>
    <w:rsid w:val="00A3443F"/>
    <w:rsid w:val="00A40C54"/>
    <w:rsid w:val="00A47086"/>
    <w:rsid w:val="00A4783B"/>
    <w:rsid w:val="00A50B9A"/>
    <w:rsid w:val="00A613F2"/>
    <w:rsid w:val="00A618B1"/>
    <w:rsid w:val="00A6761A"/>
    <w:rsid w:val="00A67D10"/>
    <w:rsid w:val="00A71BD5"/>
    <w:rsid w:val="00A7318A"/>
    <w:rsid w:val="00A73581"/>
    <w:rsid w:val="00A77FB0"/>
    <w:rsid w:val="00A82788"/>
    <w:rsid w:val="00A903F7"/>
    <w:rsid w:val="00A95B53"/>
    <w:rsid w:val="00AA151A"/>
    <w:rsid w:val="00AA1E36"/>
    <w:rsid w:val="00AA33C4"/>
    <w:rsid w:val="00AB38D4"/>
    <w:rsid w:val="00AB7E7E"/>
    <w:rsid w:val="00AC0350"/>
    <w:rsid w:val="00AD73EC"/>
    <w:rsid w:val="00AD7CE1"/>
    <w:rsid w:val="00AE0FCE"/>
    <w:rsid w:val="00AE2C22"/>
    <w:rsid w:val="00AE32A3"/>
    <w:rsid w:val="00AF0688"/>
    <w:rsid w:val="00AF0899"/>
    <w:rsid w:val="00AF10D7"/>
    <w:rsid w:val="00AF14EC"/>
    <w:rsid w:val="00AF3EE6"/>
    <w:rsid w:val="00AF5A2E"/>
    <w:rsid w:val="00AF6899"/>
    <w:rsid w:val="00B06C25"/>
    <w:rsid w:val="00B109D7"/>
    <w:rsid w:val="00B15FB0"/>
    <w:rsid w:val="00B16C2B"/>
    <w:rsid w:val="00B21EDD"/>
    <w:rsid w:val="00B22670"/>
    <w:rsid w:val="00B27685"/>
    <w:rsid w:val="00B30836"/>
    <w:rsid w:val="00B332F9"/>
    <w:rsid w:val="00B53CED"/>
    <w:rsid w:val="00B55306"/>
    <w:rsid w:val="00B56567"/>
    <w:rsid w:val="00B567CD"/>
    <w:rsid w:val="00B66A48"/>
    <w:rsid w:val="00B6794E"/>
    <w:rsid w:val="00B73740"/>
    <w:rsid w:val="00B74D1F"/>
    <w:rsid w:val="00B76538"/>
    <w:rsid w:val="00B76A71"/>
    <w:rsid w:val="00B80162"/>
    <w:rsid w:val="00B8020C"/>
    <w:rsid w:val="00B80F2E"/>
    <w:rsid w:val="00B82653"/>
    <w:rsid w:val="00B82AF1"/>
    <w:rsid w:val="00B83B81"/>
    <w:rsid w:val="00B86A8F"/>
    <w:rsid w:val="00B904E0"/>
    <w:rsid w:val="00B93FDD"/>
    <w:rsid w:val="00B94BB1"/>
    <w:rsid w:val="00B95D7F"/>
    <w:rsid w:val="00BA0A4D"/>
    <w:rsid w:val="00BA6FB4"/>
    <w:rsid w:val="00BB0665"/>
    <w:rsid w:val="00BB0B6B"/>
    <w:rsid w:val="00BB6603"/>
    <w:rsid w:val="00BB77BB"/>
    <w:rsid w:val="00BC5EC2"/>
    <w:rsid w:val="00BC6259"/>
    <w:rsid w:val="00BC7E1B"/>
    <w:rsid w:val="00BE6299"/>
    <w:rsid w:val="00BE6D9F"/>
    <w:rsid w:val="00BF00D5"/>
    <w:rsid w:val="00BF3616"/>
    <w:rsid w:val="00BF4457"/>
    <w:rsid w:val="00BF61F1"/>
    <w:rsid w:val="00BF699D"/>
    <w:rsid w:val="00C10990"/>
    <w:rsid w:val="00C13E09"/>
    <w:rsid w:val="00C14BCA"/>
    <w:rsid w:val="00C23E54"/>
    <w:rsid w:val="00C27FE4"/>
    <w:rsid w:val="00C31BC1"/>
    <w:rsid w:val="00C4497C"/>
    <w:rsid w:val="00C51D9E"/>
    <w:rsid w:val="00C552F0"/>
    <w:rsid w:val="00C56442"/>
    <w:rsid w:val="00C56994"/>
    <w:rsid w:val="00C6143B"/>
    <w:rsid w:val="00C61AF6"/>
    <w:rsid w:val="00C62A1F"/>
    <w:rsid w:val="00C653F1"/>
    <w:rsid w:val="00C65F5A"/>
    <w:rsid w:val="00C67602"/>
    <w:rsid w:val="00C7125F"/>
    <w:rsid w:val="00C72852"/>
    <w:rsid w:val="00C74248"/>
    <w:rsid w:val="00C74829"/>
    <w:rsid w:val="00C754BA"/>
    <w:rsid w:val="00C81E94"/>
    <w:rsid w:val="00C84674"/>
    <w:rsid w:val="00C91831"/>
    <w:rsid w:val="00C953A6"/>
    <w:rsid w:val="00C97F11"/>
    <w:rsid w:val="00CA161C"/>
    <w:rsid w:val="00CA18CF"/>
    <w:rsid w:val="00CA2A04"/>
    <w:rsid w:val="00CA515B"/>
    <w:rsid w:val="00CB12B2"/>
    <w:rsid w:val="00CB469C"/>
    <w:rsid w:val="00CB7B35"/>
    <w:rsid w:val="00CB7DB6"/>
    <w:rsid w:val="00CC04B5"/>
    <w:rsid w:val="00CC2802"/>
    <w:rsid w:val="00CC4F1A"/>
    <w:rsid w:val="00CD7C63"/>
    <w:rsid w:val="00CE74FD"/>
    <w:rsid w:val="00CF0325"/>
    <w:rsid w:val="00CF0FCF"/>
    <w:rsid w:val="00CF74A6"/>
    <w:rsid w:val="00D00F84"/>
    <w:rsid w:val="00D01C8A"/>
    <w:rsid w:val="00D02076"/>
    <w:rsid w:val="00D12C4B"/>
    <w:rsid w:val="00D14577"/>
    <w:rsid w:val="00D23AF8"/>
    <w:rsid w:val="00D30641"/>
    <w:rsid w:val="00D310AA"/>
    <w:rsid w:val="00D359C5"/>
    <w:rsid w:val="00D404E6"/>
    <w:rsid w:val="00D40870"/>
    <w:rsid w:val="00D408C4"/>
    <w:rsid w:val="00D42548"/>
    <w:rsid w:val="00D516C5"/>
    <w:rsid w:val="00D5255A"/>
    <w:rsid w:val="00D56DEB"/>
    <w:rsid w:val="00D577AC"/>
    <w:rsid w:val="00D606AC"/>
    <w:rsid w:val="00D664A6"/>
    <w:rsid w:val="00D671FC"/>
    <w:rsid w:val="00D763A0"/>
    <w:rsid w:val="00D77816"/>
    <w:rsid w:val="00D82991"/>
    <w:rsid w:val="00D86EC2"/>
    <w:rsid w:val="00D9429D"/>
    <w:rsid w:val="00D96C80"/>
    <w:rsid w:val="00DA1ED7"/>
    <w:rsid w:val="00DA5261"/>
    <w:rsid w:val="00DB1E3C"/>
    <w:rsid w:val="00DB2A37"/>
    <w:rsid w:val="00DC0805"/>
    <w:rsid w:val="00DC5CBF"/>
    <w:rsid w:val="00DC6C98"/>
    <w:rsid w:val="00DD5AD2"/>
    <w:rsid w:val="00DE0B57"/>
    <w:rsid w:val="00DE207C"/>
    <w:rsid w:val="00DE2C4B"/>
    <w:rsid w:val="00DF2A1E"/>
    <w:rsid w:val="00DF7DA3"/>
    <w:rsid w:val="00E00AA1"/>
    <w:rsid w:val="00E01DB8"/>
    <w:rsid w:val="00E07F58"/>
    <w:rsid w:val="00E11A26"/>
    <w:rsid w:val="00E1215B"/>
    <w:rsid w:val="00E155DC"/>
    <w:rsid w:val="00E15AF1"/>
    <w:rsid w:val="00E15E95"/>
    <w:rsid w:val="00E23A96"/>
    <w:rsid w:val="00E3232F"/>
    <w:rsid w:val="00E34653"/>
    <w:rsid w:val="00E3607E"/>
    <w:rsid w:val="00E46FCB"/>
    <w:rsid w:val="00E53F20"/>
    <w:rsid w:val="00E53F8B"/>
    <w:rsid w:val="00E57C6A"/>
    <w:rsid w:val="00E57E8E"/>
    <w:rsid w:val="00E70603"/>
    <w:rsid w:val="00E71373"/>
    <w:rsid w:val="00E74917"/>
    <w:rsid w:val="00E75897"/>
    <w:rsid w:val="00E81758"/>
    <w:rsid w:val="00E92089"/>
    <w:rsid w:val="00E96526"/>
    <w:rsid w:val="00EA4127"/>
    <w:rsid w:val="00EA4671"/>
    <w:rsid w:val="00EB08DA"/>
    <w:rsid w:val="00EB0BC5"/>
    <w:rsid w:val="00EB370C"/>
    <w:rsid w:val="00EB38BA"/>
    <w:rsid w:val="00EB7515"/>
    <w:rsid w:val="00EC2451"/>
    <w:rsid w:val="00ED0F39"/>
    <w:rsid w:val="00ED4112"/>
    <w:rsid w:val="00ED718E"/>
    <w:rsid w:val="00ED7AAB"/>
    <w:rsid w:val="00EE1FA2"/>
    <w:rsid w:val="00EE21C7"/>
    <w:rsid w:val="00EE37CD"/>
    <w:rsid w:val="00EE4BB7"/>
    <w:rsid w:val="00EF1829"/>
    <w:rsid w:val="00EF2692"/>
    <w:rsid w:val="00EF45E9"/>
    <w:rsid w:val="00EF6439"/>
    <w:rsid w:val="00F009BE"/>
    <w:rsid w:val="00F01FDE"/>
    <w:rsid w:val="00F041C8"/>
    <w:rsid w:val="00F0477A"/>
    <w:rsid w:val="00F050AF"/>
    <w:rsid w:val="00F10398"/>
    <w:rsid w:val="00F270CD"/>
    <w:rsid w:val="00F27A3A"/>
    <w:rsid w:val="00F33323"/>
    <w:rsid w:val="00F420A2"/>
    <w:rsid w:val="00F43F92"/>
    <w:rsid w:val="00F50FEC"/>
    <w:rsid w:val="00F52D43"/>
    <w:rsid w:val="00F56887"/>
    <w:rsid w:val="00F70360"/>
    <w:rsid w:val="00F733E1"/>
    <w:rsid w:val="00F74377"/>
    <w:rsid w:val="00F766BB"/>
    <w:rsid w:val="00F77246"/>
    <w:rsid w:val="00F83C34"/>
    <w:rsid w:val="00F84E2E"/>
    <w:rsid w:val="00F91077"/>
    <w:rsid w:val="00FA1C75"/>
    <w:rsid w:val="00FA3683"/>
    <w:rsid w:val="00FA67A7"/>
    <w:rsid w:val="00FC00EF"/>
    <w:rsid w:val="00FC13E7"/>
    <w:rsid w:val="00FC3CB8"/>
    <w:rsid w:val="00FD0598"/>
    <w:rsid w:val="00FF191A"/>
    <w:rsid w:val="00FF2180"/>
    <w:rsid w:val="00FF2DEF"/>
    <w:rsid w:val="00FF3330"/>
    <w:rsid w:val="00FF343A"/>
    <w:rsid w:val="00FF35C7"/>
    <w:rsid w:val="00FF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28E84"/>
  <w15:docId w15:val="{472DF535-C6BD-4851-A114-8398C5F8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995"/>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AF5A2E"/>
    <w:pPr>
      <w:spacing w:before="100" w:beforeAutospacing="1" w:after="100" w:afterAutospacing="1"/>
    </w:pPr>
    <w:rPr>
      <w:szCs w:val="24"/>
      <w:lang w:val="ru-RU"/>
    </w:rPr>
  </w:style>
  <w:style w:type="character" w:styleId="a5">
    <w:name w:val="Emphasis"/>
    <w:basedOn w:val="a0"/>
    <w:uiPriority w:val="20"/>
    <w:qFormat/>
    <w:rsid w:val="00AF5A2E"/>
    <w:rPr>
      <w:i/>
      <w:iCs/>
    </w:rPr>
  </w:style>
  <w:style w:type="paragraph" w:styleId="a6">
    <w:name w:val="List Paragraph"/>
    <w:basedOn w:val="a"/>
    <w:uiPriority w:val="34"/>
    <w:qFormat/>
    <w:rsid w:val="00B82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47707">
      <w:bodyDiv w:val="1"/>
      <w:marLeft w:val="0"/>
      <w:marRight w:val="0"/>
      <w:marTop w:val="0"/>
      <w:marBottom w:val="0"/>
      <w:divBdr>
        <w:top w:val="none" w:sz="0" w:space="0" w:color="auto"/>
        <w:left w:val="none" w:sz="0" w:space="0" w:color="auto"/>
        <w:bottom w:val="none" w:sz="0" w:space="0" w:color="auto"/>
        <w:right w:val="none" w:sz="0" w:space="0" w:color="auto"/>
      </w:divBdr>
    </w:div>
    <w:div w:id="7711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2672</TotalTime>
  <Pages>7</Pages>
  <Words>10684</Words>
  <Characters>6090</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MoBIL GROUP</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User4</cp:lastModifiedBy>
  <cp:revision>54</cp:revision>
  <cp:lastPrinted>2021-06-09T10:48:00Z</cp:lastPrinted>
  <dcterms:created xsi:type="dcterms:W3CDTF">2001-01-01T14:50:00Z</dcterms:created>
  <dcterms:modified xsi:type="dcterms:W3CDTF">2025-05-01T08:41:00Z</dcterms:modified>
</cp:coreProperties>
</file>