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F2C" w:rsidRDefault="00B55EA5">
      <w:r>
        <w:t xml:space="preserve">КРИТЕРІЇ ОЦІНЮВАННЯ УЧНІВ 1-11 КЛАСІВ   </w:t>
      </w:r>
      <w:hyperlink r:id="rId5" w:history="1">
        <w:r w:rsidRPr="00DA77FA">
          <w:rPr>
            <w:rStyle w:val="a3"/>
          </w:rPr>
          <w:t>https://osvita.ua/school/estimation/</w:t>
        </w:r>
      </w:hyperlink>
      <w:r>
        <w:t xml:space="preserve">  </w:t>
      </w:r>
    </w:p>
    <w:p w:rsidR="00B55EA5" w:rsidRDefault="00B55EA5">
      <w:r>
        <w:t xml:space="preserve">РЕКОМЕНДАЦІЇ МОН ЩОДО ОЦІНЮВАННЯ УЧНІВ 5-9 класів  </w:t>
      </w:r>
      <w:hyperlink r:id="rId6" w:history="1">
        <w:r w:rsidRPr="00DA77FA">
          <w:rPr>
            <w:rStyle w:val="a3"/>
          </w:rPr>
          <w:t>https://mon.gov.ua/news/yak-otsiniuvatymut-uchniv-59-klasiv-mon-zatverdylo-rekomendatsii</w:t>
        </w:r>
      </w:hyperlink>
      <w:r>
        <w:t xml:space="preserve"> </w:t>
      </w:r>
    </w:p>
    <w:p w:rsidR="00B55EA5" w:rsidRPr="00B55EA5" w:rsidRDefault="00B55EA5" w:rsidP="00B55EA5">
      <w:pPr>
        <w:shd w:val="clear" w:color="auto" w:fill="FFFFFF"/>
        <w:spacing w:before="375" w:after="188" w:line="240" w:lineRule="auto"/>
        <w:outlineLvl w:val="2"/>
        <w:rPr>
          <w:rFonts w:ascii="Arial" w:eastAsia="Times New Roman" w:hAnsi="Arial" w:cs="Arial"/>
          <w:b/>
          <w:bCs/>
          <w:color w:val="333333"/>
          <w:sz w:val="40"/>
          <w:szCs w:val="40"/>
          <w:lang w:eastAsia="uk-UA"/>
        </w:rPr>
      </w:pPr>
      <w:r w:rsidRPr="00B55EA5">
        <w:rPr>
          <w:rFonts w:ascii="Arial" w:eastAsia="Times New Roman" w:hAnsi="Arial" w:cs="Arial"/>
          <w:b/>
          <w:bCs/>
          <w:color w:val="333333"/>
          <w:sz w:val="40"/>
          <w:szCs w:val="40"/>
          <w:lang w:eastAsia="uk-UA"/>
        </w:rPr>
        <w:t>Критерії оцінювання</w:t>
      </w:r>
    </w:p>
    <w:p w:rsidR="00B55EA5" w:rsidRPr="00B55EA5" w:rsidRDefault="00B55EA5" w:rsidP="00B55EA5">
      <w:pPr>
        <w:shd w:val="clear" w:color="auto" w:fill="FFFFFF"/>
        <w:spacing w:after="150"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Результати навчання – це знання, уміння, навички, ставлення, цінності, набуті в процесі навчання, виховання та розвитку, які учень здатний продемонструвати після завершення освітньої програми на кожному рівні (циклі) загальної середньої освіти та які можна:</w:t>
      </w:r>
    </w:p>
    <w:p w:rsidR="00B55EA5" w:rsidRPr="00B55EA5" w:rsidRDefault="00B55EA5" w:rsidP="00B55EA5">
      <w:pPr>
        <w:numPr>
          <w:ilvl w:val="0"/>
          <w:numId w:val="1"/>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ідентифікувати;</w:t>
      </w:r>
    </w:p>
    <w:p w:rsidR="00B55EA5" w:rsidRPr="00B55EA5" w:rsidRDefault="00B55EA5" w:rsidP="00B55EA5">
      <w:pPr>
        <w:numPr>
          <w:ilvl w:val="0"/>
          <w:numId w:val="1"/>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спланувати;</w:t>
      </w:r>
    </w:p>
    <w:p w:rsidR="00B55EA5" w:rsidRPr="00B55EA5" w:rsidRDefault="00B55EA5" w:rsidP="00B55EA5">
      <w:pPr>
        <w:numPr>
          <w:ilvl w:val="0"/>
          <w:numId w:val="1"/>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виміряти;</w:t>
      </w:r>
    </w:p>
    <w:p w:rsidR="00B55EA5" w:rsidRPr="00B55EA5" w:rsidRDefault="00B55EA5" w:rsidP="00B55EA5">
      <w:pPr>
        <w:numPr>
          <w:ilvl w:val="0"/>
          <w:numId w:val="1"/>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оцінити.</w:t>
      </w:r>
    </w:p>
    <w:p w:rsidR="00B55EA5" w:rsidRPr="00B55EA5" w:rsidRDefault="00B55EA5" w:rsidP="00B55EA5">
      <w:pPr>
        <w:shd w:val="clear" w:color="auto" w:fill="FFFFFF"/>
        <w:spacing w:after="150"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 xml:space="preserve">Результати оцінювання виражаються в балах (від 1 до 12) та/або в оціночних судженнях. Також, за вибором закладу освіти, оцінювання може </w:t>
      </w:r>
      <w:proofErr w:type="spellStart"/>
      <w:r w:rsidRPr="00B55EA5">
        <w:rPr>
          <w:rFonts w:ascii="Arial" w:eastAsia="Times New Roman" w:hAnsi="Arial" w:cs="Arial"/>
          <w:color w:val="333333"/>
          <w:sz w:val="26"/>
          <w:szCs w:val="26"/>
          <w:lang w:eastAsia="uk-UA"/>
        </w:rPr>
        <w:t>здійснюватись</w:t>
      </w:r>
      <w:proofErr w:type="spellEnd"/>
      <w:r w:rsidRPr="00B55EA5">
        <w:rPr>
          <w:rFonts w:ascii="Arial" w:eastAsia="Times New Roman" w:hAnsi="Arial" w:cs="Arial"/>
          <w:color w:val="333333"/>
          <w:sz w:val="26"/>
          <w:szCs w:val="26"/>
          <w:lang w:eastAsia="uk-UA"/>
        </w:rPr>
        <w:t xml:space="preserve"> за власного шкалою за умови визначення та опису правил її переведення до 12-бальної шкали в освітній програмі закладу освіти. </w:t>
      </w:r>
    </w:p>
    <w:p w:rsidR="00B55EA5" w:rsidRPr="00B55EA5" w:rsidRDefault="00B55EA5" w:rsidP="00B55EA5">
      <w:pPr>
        <w:shd w:val="clear" w:color="auto" w:fill="FFFFFF"/>
        <w:spacing w:after="150" w:line="240" w:lineRule="auto"/>
        <w:rPr>
          <w:rFonts w:ascii="Arial" w:eastAsia="Times New Roman" w:hAnsi="Arial" w:cs="Arial"/>
          <w:color w:val="333333"/>
          <w:sz w:val="26"/>
          <w:szCs w:val="26"/>
          <w:lang w:eastAsia="uk-UA"/>
        </w:rPr>
      </w:pPr>
      <w:r w:rsidRPr="00B55EA5">
        <w:rPr>
          <w:rFonts w:ascii="Arial" w:eastAsia="Times New Roman" w:hAnsi="Arial" w:cs="Arial"/>
          <w:b/>
          <w:bCs/>
          <w:i/>
          <w:iCs/>
          <w:color w:val="333333"/>
          <w:sz w:val="26"/>
          <w:szCs w:val="26"/>
          <w:lang w:eastAsia="uk-UA"/>
        </w:rPr>
        <w:t>Загальні критерії оцінювання</w:t>
      </w:r>
    </w:p>
    <w:p w:rsidR="00B55EA5" w:rsidRPr="00B55EA5" w:rsidRDefault="00B55EA5" w:rsidP="00B55EA5">
      <w:pPr>
        <w:shd w:val="clear" w:color="auto" w:fill="FFFFFF"/>
        <w:spacing w:after="150"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Оцінювання здійснюється за визначеними критеріями, які дозволяють встановити відповідність між вимогами до обов’язкових результатів навчання, визначеними Держстандартом, і фактичними результатами навчання учнів. У додатку 1 до Рекомендацій наведено загальні критерії оцінювання, які визначають загальні підходи до встановлення результатів навчання учнів і реалізуються за чотирма рівнями, що дає змогу здійснювати оцінювання за 12-бальною шкалою:</w:t>
      </w:r>
    </w:p>
    <w:p w:rsidR="00B55EA5" w:rsidRPr="00B55EA5" w:rsidRDefault="00B55EA5" w:rsidP="00B55EA5">
      <w:pPr>
        <w:numPr>
          <w:ilvl w:val="0"/>
          <w:numId w:val="2"/>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початковий (1-3 бали);</w:t>
      </w:r>
    </w:p>
    <w:p w:rsidR="00B55EA5" w:rsidRPr="00B55EA5" w:rsidRDefault="00B55EA5" w:rsidP="00B55EA5">
      <w:pPr>
        <w:numPr>
          <w:ilvl w:val="0"/>
          <w:numId w:val="2"/>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середній (4-6 балів);</w:t>
      </w:r>
    </w:p>
    <w:p w:rsidR="00B55EA5" w:rsidRPr="00B55EA5" w:rsidRDefault="00B55EA5" w:rsidP="00B55EA5">
      <w:pPr>
        <w:numPr>
          <w:ilvl w:val="0"/>
          <w:numId w:val="2"/>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достатній (7-9 балів);</w:t>
      </w:r>
    </w:p>
    <w:p w:rsidR="00B55EA5" w:rsidRPr="00B55EA5" w:rsidRDefault="00B55EA5" w:rsidP="00B55EA5">
      <w:pPr>
        <w:numPr>
          <w:ilvl w:val="0"/>
          <w:numId w:val="2"/>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високий (10-12 балів).</w:t>
      </w:r>
    </w:p>
    <w:p w:rsidR="00B55EA5" w:rsidRPr="00B55EA5" w:rsidRDefault="00B55EA5" w:rsidP="00B55EA5">
      <w:pPr>
        <w:shd w:val="clear" w:color="auto" w:fill="FFFFFF"/>
        <w:spacing w:after="150"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Кожний наступний рівень охоплює вимоги до попереднього, а також додає нові. </w:t>
      </w:r>
    </w:p>
    <w:p w:rsidR="00B55EA5" w:rsidRPr="00B55EA5" w:rsidRDefault="00B55EA5" w:rsidP="00B55EA5">
      <w:pPr>
        <w:shd w:val="clear" w:color="auto" w:fill="FFFFFF"/>
        <w:spacing w:after="150" w:line="240" w:lineRule="auto"/>
        <w:rPr>
          <w:rFonts w:ascii="Arial" w:eastAsia="Times New Roman" w:hAnsi="Arial" w:cs="Arial"/>
          <w:color w:val="333333"/>
          <w:sz w:val="26"/>
          <w:szCs w:val="26"/>
          <w:lang w:eastAsia="uk-UA"/>
        </w:rPr>
      </w:pPr>
      <w:r w:rsidRPr="00B55EA5">
        <w:rPr>
          <w:rFonts w:ascii="Arial" w:eastAsia="Times New Roman" w:hAnsi="Arial" w:cs="Arial"/>
          <w:b/>
          <w:bCs/>
          <w:i/>
          <w:iCs/>
          <w:color w:val="333333"/>
          <w:sz w:val="26"/>
          <w:szCs w:val="26"/>
          <w:lang w:eastAsia="uk-UA"/>
        </w:rPr>
        <w:t>Галузеві критерії оцінювання </w:t>
      </w:r>
    </w:p>
    <w:p w:rsidR="00B55EA5" w:rsidRPr="00B55EA5" w:rsidRDefault="00B55EA5" w:rsidP="00B55EA5">
      <w:pPr>
        <w:shd w:val="clear" w:color="auto" w:fill="FFFFFF"/>
        <w:spacing w:after="150"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Загальні критерії оцінювання слугують основою критеріїв оцінювання за освітніми галузями (додаток 2 до Рекомендацій). У додатку визначені галузеві критерії із чітким описом кожного балу відповідно до груп результатів освітніх галузей:</w:t>
      </w:r>
    </w:p>
    <w:p w:rsidR="00B55EA5" w:rsidRPr="00B55EA5" w:rsidRDefault="00B55EA5" w:rsidP="00B55EA5">
      <w:pPr>
        <w:shd w:val="clear" w:color="auto" w:fill="FFFFFF"/>
        <w:spacing w:after="150" w:line="240" w:lineRule="auto"/>
        <w:rPr>
          <w:rFonts w:ascii="Arial" w:eastAsia="Times New Roman" w:hAnsi="Arial" w:cs="Arial"/>
          <w:color w:val="333333"/>
          <w:sz w:val="26"/>
          <w:szCs w:val="26"/>
          <w:lang w:eastAsia="uk-UA"/>
        </w:rPr>
      </w:pPr>
      <w:r w:rsidRPr="00B55EA5">
        <w:rPr>
          <w:rFonts w:ascii="Arial" w:eastAsia="Times New Roman" w:hAnsi="Arial" w:cs="Arial"/>
          <w:i/>
          <w:iCs/>
          <w:color w:val="333333"/>
          <w:sz w:val="26"/>
          <w:szCs w:val="26"/>
          <w:lang w:eastAsia="uk-UA"/>
        </w:rPr>
        <w:t>Мовно-літературна (українська мова, література, зарубіжна література, мови та літератури нацменшин):</w:t>
      </w:r>
    </w:p>
    <w:p w:rsidR="00B55EA5" w:rsidRPr="00B55EA5" w:rsidRDefault="00B55EA5" w:rsidP="00B55EA5">
      <w:pPr>
        <w:numPr>
          <w:ilvl w:val="0"/>
          <w:numId w:val="3"/>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Взаємодія з іншими особами усно, сприймання і використання інформації для досягнення життєвих цілей у різних комунікативних ситуаціях.</w:t>
      </w:r>
    </w:p>
    <w:p w:rsidR="00B55EA5" w:rsidRPr="00B55EA5" w:rsidRDefault="00B55EA5" w:rsidP="00B55EA5">
      <w:pPr>
        <w:numPr>
          <w:ilvl w:val="0"/>
          <w:numId w:val="3"/>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lastRenderedPageBreak/>
        <w:t>Сприйняття, аналіз, інтерпретація, критичне оцінювання інформації в текстах різних видів і використання її для збагачення власного досвіду.</w:t>
      </w:r>
    </w:p>
    <w:p w:rsidR="00B55EA5" w:rsidRPr="00B55EA5" w:rsidRDefault="00B55EA5" w:rsidP="00B55EA5">
      <w:pPr>
        <w:numPr>
          <w:ilvl w:val="0"/>
          <w:numId w:val="3"/>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Висловлювання думок, почуттів і ставлень, письмова взаємодія з іншими особами, зокрема інтерпретація літературних творів українських і зарубіжних письменників; взаємодія з іншими особами у цифровому середовищі, дотримання норм літературної мови.</w:t>
      </w:r>
    </w:p>
    <w:p w:rsidR="00B55EA5" w:rsidRPr="00B55EA5" w:rsidRDefault="00B55EA5" w:rsidP="00B55EA5">
      <w:pPr>
        <w:numPr>
          <w:ilvl w:val="0"/>
          <w:numId w:val="3"/>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 xml:space="preserve">Дослідження індивідуального мовлення, використання мови для власної </w:t>
      </w:r>
      <w:proofErr w:type="spellStart"/>
      <w:r w:rsidRPr="00B55EA5">
        <w:rPr>
          <w:rFonts w:ascii="Arial" w:eastAsia="Times New Roman" w:hAnsi="Arial" w:cs="Arial"/>
          <w:color w:val="333333"/>
          <w:sz w:val="26"/>
          <w:szCs w:val="26"/>
          <w:lang w:eastAsia="uk-UA"/>
        </w:rPr>
        <w:t>мовної</w:t>
      </w:r>
      <w:proofErr w:type="spellEnd"/>
      <w:r w:rsidRPr="00B55EA5">
        <w:rPr>
          <w:rFonts w:ascii="Arial" w:eastAsia="Times New Roman" w:hAnsi="Arial" w:cs="Arial"/>
          <w:color w:val="333333"/>
          <w:sz w:val="26"/>
          <w:szCs w:val="26"/>
          <w:lang w:eastAsia="uk-UA"/>
        </w:rPr>
        <w:t xml:space="preserve"> творчості, спостереження за </w:t>
      </w:r>
      <w:proofErr w:type="spellStart"/>
      <w:r w:rsidRPr="00B55EA5">
        <w:rPr>
          <w:rFonts w:ascii="Arial" w:eastAsia="Times New Roman" w:hAnsi="Arial" w:cs="Arial"/>
          <w:color w:val="333333"/>
          <w:sz w:val="26"/>
          <w:szCs w:val="26"/>
          <w:lang w:eastAsia="uk-UA"/>
        </w:rPr>
        <w:t>мовними</w:t>
      </w:r>
      <w:proofErr w:type="spellEnd"/>
      <w:r w:rsidRPr="00B55EA5">
        <w:rPr>
          <w:rFonts w:ascii="Arial" w:eastAsia="Times New Roman" w:hAnsi="Arial" w:cs="Arial"/>
          <w:color w:val="333333"/>
          <w:sz w:val="26"/>
          <w:szCs w:val="26"/>
          <w:lang w:eastAsia="uk-UA"/>
        </w:rPr>
        <w:t xml:space="preserve"> та літературними явищами, проведення їх аналізу.</w:t>
      </w:r>
    </w:p>
    <w:p w:rsidR="00B55EA5" w:rsidRPr="00B55EA5" w:rsidRDefault="00B55EA5" w:rsidP="00B55EA5">
      <w:pPr>
        <w:shd w:val="clear" w:color="auto" w:fill="FFFFFF"/>
        <w:spacing w:after="150" w:line="240" w:lineRule="auto"/>
        <w:rPr>
          <w:rFonts w:ascii="Arial" w:eastAsia="Times New Roman" w:hAnsi="Arial" w:cs="Arial"/>
          <w:color w:val="333333"/>
          <w:sz w:val="26"/>
          <w:szCs w:val="26"/>
          <w:lang w:eastAsia="uk-UA"/>
        </w:rPr>
      </w:pPr>
      <w:r w:rsidRPr="00B55EA5">
        <w:rPr>
          <w:rFonts w:ascii="Arial" w:eastAsia="Times New Roman" w:hAnsi="Arial" w:cs="Arial"/>
          <w:i/>
          <w:iCs/>
          <w:color w:val="333333"/>
          <w:sz w:val="26"/>
          <w:szCs w:val="26"/>
          <w:lang w:eastAsia="uk-UA"/>
        </w:rPr>
        <w:t>Мовно-літературна (іноземні мови):</w:t>
      </w:r>
    </w:p>
    <w:p w:rsidR="00B55EA5" w:rsidRPr="00B55EA5" w:rsidRDefault="00B55EA5" w:rsidP="00B55EA5">
      <w:pPr>
        <w:numPr>
          <w:ilvl w:val="0"/>
          <w:numId w:val="4"/>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Сприйняття усної інформації та письмових текстів іноземною мовою в умовах безпосереднього та опосередкованого міжкультурного спілкування.</w:t>
      </w:r>
    </w:p>
    <w:p w:rsidR="00B55EA5" w:rsidRPr="00B55EA5" w:rsidRDefault="00B55EA5" w:rsidP="00B55EA5">
      <w:pPr>
        <w:numPr>
          <w:ilvl w:val="0"/>
          <w:numId w:val="4"/>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Взаємодія з іншими особами в усній і письмовій формі та в режимі реального часу через засоби іноземної мови.</w:t>
      </w:r>
    </w:p>
    <w:p w:rsidR="00B55EA5" w:rsidRPr="00B55EA5" w:rsidRDefault="00B55EA5" w:rsidP="00B55EA5">
      <w:pPr>
        <w:numPr>
          <w:ilvl w:val="0"/>
          <w:numId w:val="4"/>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Надання інформації, висловлювання думок, почуттів та ставлень іноземною мовою.</w:t>
      </w:r>
    </w:p>
    <w:p w:rsidR="00B55EA5" w:rsidRPr="00B55EA5" w:rsidRDefault="00B55EA5" w:rsidP="00B55EA5">
      <w:pPr>
        <w:shd w:val="clear" w:color="auto" w:fill="FFFFFF"/>
        <w:spacing w:after="150" w:line="240" w:lineRule="auto"/>
        <w:rPr>
          <w:rFonts w:ascii="Arial" w:eastAsia="Times New Roman" w:hAnsi="Arial" w:cs="Arial"/>
          <w:color w:val="333333"/>
          <w:sz w:val="26"/>
          <w:szCs w:val="26"/>
          <w:lang w:eastAsia="uk-UA"/>
        </w:rPr>
      </w:pPr>
      <w:r w:rsidRPr="00B55EA5">
        <w:rPr>
          <w:rFonts w:ascii="Arial" w:eastAsia="Times New Roman" w:hAnsi="Arial" w:cs="Arial"/>
          <w:i/>
          <w:iCs/>
          <w:color w:val="333333"/>
          <w:sz w:val="26"/>
          <w:szCs w:val="26"/>
          <w:lang w:eastAsia="uk-UA"/>
        </w:rPr>
        <w:t>Математична:</w:t>
      </w:r>
    </w:p>
    <w:p w:rsidR="00B55EA5" w:rsidRPr="00B55EA5" w:rsidRDefault="00B55EA5" w:rsidP="00B55EA5">
      <w:pPr>
        <w:numPr>
          <w:ilvl w:val="0"/>
          <w:numId w:val="5"/>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Дослідження ситуацій та створення математичних моделей.</w:t>
      </w:r>
    </w:p>
    <w:p w:rsidR="00B55EA5" w:rsidRPr="00B55EA5" w:rsidRDefault="00B55EA5" w:rsidP="00B55EA5">
      <w:pPr>
        <w:numPr>
          <w:ilvl w:val="0"/>
          <w:numId w:val="5"/>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Розв'язання математичних задач.</w:t>
      </w:r>
    </w:p>
    <w:p w:rsidR="00B55EA5" w:rsidRPr="00B55EA5" w:rsidRDefault="00B55EA5" w:rsidP="00B55EA5">
      <w:pPr>
        <w:numPr>
          <w:ilvl w:val="0"/>
          <w:numId w:val="5"/>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Інтерпретація та критичний аналіз результатів.</w:t>
      </w:r>
    </w:p>
    <w:p w:rsidR="00B55EA5" w:rsidRPr="00B55EA5" w:rsidRDefault="00B55EA5" w:rsidP="00B55EA5">
      <w:pPr>
        <w:shd w:val="clear" w:color="auto" w:fill="FFFFFF"/>
        <w:spacing w:after="150" w:line="240" w:lineRule="auto"/>
        <w:rPr>
          <w:rFonts w:ascii="Arial" w:eastAsia="Times New Roman" w:hAnsi="Arial" w:cs="Arial"/>
          <w:color w:val="333333"/>
          <w:sz w:val="26"/>
          <w:szCs w:val="26"/>
          <w:lang w:eastAsia="uk-UA"/>
        </w:rPr>
      </w:pPr>
      <w:r w:rsidRPr="00B55EA5">
        <w:rPr>
          <w:rFonts w:ascii="Arial" w:eastAsia="Times New Roman" w:hAnsi="Arial" w:cs="Arial"/>
          <w:i/>
          <w:iCs/>
          <w:color w:val="333333"/>
          <w:sz w:val="26"/>
          <w:szCs w:val="26"/>
          <w:lang w:eastAsia="uk-UA"/>
        </w:rPr>
        <w:t>Громадянська та історична:</w:t>
      </w:r>
    </w:p>
    <w:p w:rsidR="00B55EA5" w:rsidRPr="00B55EA5" w:rsidRDefault="00B55EA5" w:rsidP="00B55EA5">
      <w:pPr>
        <w:numPr>
          <w:ilvl w:val="0"/>
          <w:numId w:val="6"/>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Орієнтація в історичному часі та просторі, виявлення взаємозв'язків та явищ.</w:t>
      </w:r>
    </w:p>
    <w:p w:rsidR="00B55EA5" w:rsidRPr="00B55EA5" w:rsidRDefault="00B55EA5" w:rsidP="00B55EA5">
      <w:pPr>
        <w:numPr>
          <w:ilvl w:val="0"/>
          <w:numId w:val="6"/>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Робота з інформацією історичного та суспільствознавчого змісту.</w:t>
      </w:r>
    </w:p>
    <w:p w:rsidR="00B55EA5" w:rsidRPr="00B55EA5" w:rsidRDefault="00B55EA5" w:rsidP="00B55EA5">
      <w:pPr>
        <w:numPr>
          <w:ilvl w:val="0"/>
          <w:numId w:val="6"/>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Виявлення здатності до співпраці, толерантності, громадянської позиції. </w:t>
      </w:r>
    </w:p>
    <w:p w:rsidR="00B55EA5" w:rsidRPr="00B55EA5" w:rsidRDefault="00B55EA5" w:rsidP="00B55EA5">
      <w:pPr>
        <w:shd w:val="clear" w:color="auto" w:fill="FFFFFF"/>
        <w:spacing w:after="150" w:line="240" w:lineRule="auto"/>
        <w:rPr>
          <w:rFonts w:ascii="Arial" w:eastAsia="Times New Roman" w:hAnsi="Arial" w:cs="Arial"/>
          <w:color w:val="333333"/>
          <w:sz w:val="26"/>
          <w:szCs w:val="26"/>
          <w:lang w:eastAsia="uk-UA"/>
        </w:rPr>
      </w:pPr>
      <w:r w:rsidRPr="00B55EA5">
        <w:rPr>
          <w:rFonts w:ascii="Arial" w:eastAsia="Times New Roman" w:hAnsi="Arial" w:cs="Arial"/>
          <w:i/>
          <w:iCs/>
          <w:color w:val="333333"/>
          <w:sz w:val="26"/>
          <w:szCs w:val="26"/>
          <w:lang w:eastAsia="uk-UA"/>
        </w:rPr>
        <w:t>Природнича:</w:t>
      </w:r>
    </w:p>
    <w:p w:rsidR="00B55EA5" w:rsidRPr="00B55EA5" w:rsidRDefault="00B55EA5" w:rsidP="00B55EA5">
      <w:pPr>
        <w:numPr>
          <w:ilvl w:val="0"/>
          <w:numId w:val="7"/>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Проведення досліджень природи.</w:t>
      </w:r>
    </w:p>
    <w:p w:rsidR="00B55EA5" w:rsidRPr="00B55EA5" w:rsidRDefault="00B55EA5" w:rsidP="00B55EA5">
      <w:pPr>
        <w:numPr>
          <w:ilvl w:val="0"/>
          <w:numId w:val="7"/>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Здійснення пошуку та опрацювання інформації.</w:t>
      </w:r>
    </w:p>
    <w:p w:rsidR="00B55EA5" w:rsidRPr="00B55EA5" w:rsidRDefault="00B55EA5" w:rsidP="00B55EA5">
      <w:pPr>
        <w:numPr>
          <w:ilvl w:val="0"/>
          <w:numId w:val="7"/>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Усвідомлення закономірностей природи.</w:t>
      </w:r>
    </w:p>
    <w:p w:rsidR="00B55EA5" w:rsidRPr="00B55EA5" w:rsidRDefault="00B55EA5" w:rsidP="00B55EA5">
      <w:pPr>
        <w:shd w:val="clear" w:color="auto" w:fill="FFFFFF"/>
        <w:spacing w:after="150" w:line="240" w:lineRule="auto"/>
        <w:rPr>
          <w:rFonts w:ascii="Arial" w:eastAsia="Times New Roman" w:hAnsi="Arial" w:cs="Arial"/>
          <w:color w:val="333333"/>
          <w:sz w:val="26"/>
          <w:szCs w:val="26"/>
          <w:lang w:eastAsia="uk-UA"/>
        </w:rPr>
      </w:pPr>
      <w:proofErr w:type="spellStart"/>
      <w:r w:rsidRPr="00B55EA5">
        <w:rPr>
          <w:rFonts w:ascii="Arial" w:eastAsia="Times New Roman" w:hAnsi="Arial" w:cs="Arial"/>
          <w:i/>
          <w:iCs/>
          <w:color w:val="333333"/>
          <w:sz w:val="26"/>
          <w:szCs w:val="26"/>
          <w:lang w:eastAsia="uk-UA"/>
        </w:rPr>
        <w:t>Інформатична</w:t>
      </w:r>
      <w:proofErr w:type="spellEnd"/>
      <w:r w:rsidRPr="00B55EA5">
        <w:rPr>
          <w:rFonts w:ascii="Arial" w:eastAsia="Times New Roman" w:hAnsi="Arial" w:cs="Arial"/>
          <w:i/>
          <w:iCs/>
          <w:color w:val="333333"/>
          <w:sz w:val="26"/>
          <w:szCs w:val="26"/>
          <w:lang w:eastAsia="uk-UA"/>
        </w:rPr>
        <w:t>:</w:t>
      </w:r>
    </w:p>
    <w:p w:rsidR="00B55EA5" w:rsidRPr="00B55EA5" w:rsidRDefault="00B55EA5" w:rsidP="00B55EA5">
      <w:pPr>
        <w:numPr>
          <w:ilvl w:val="0"/>
          <w:numId w:val="8"/>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Робота з інформацією, даними, моделями.</w:t>
      </w:r>
    </w:p>
    <w:p w:rsidR="00B55EA5" w:rsidRPr="00B55EA5" w:rsidRDefault="00B55EA5" w:rsidP="00B55EA5">
      <w:pPr>
        <w:numPr>
          <w:ilvl w:val="0"/>
          <w:numId w:val="8"/>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Створення інформаційних продуктів.</w:t>
      </w:r>
    </w:p>
    <w:p w:rsidR="00B55EA5" w:rsidRPr="00B55EA5" w:rsidRDefault="00B55EA5" w:rsidP="00B55EA5">
      <w:pPr>
        <w:numPr>
          <w:ilvl w:val="0"/>
          <w:numId w:val="8"/>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Робота в цифровому середовищі.</w:t>
      </w:r>
    </w:p>
    <w:p w:rsidR="00B55EA5" w:rsidRPr="00B55EA5" w:rsidRDefault="00B55EA5" w:rsidP="00B55EA5">
      <w:pPr>
        <w:numPr>
          <w:ilvl w:val="0"/>
          <w:numId w:val="8"/>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Безпечна та відповідальна робота з інформаційними технологіями.</w:t>
      </w:r>
    </w:p>
    <w:p w:rsidR="00B55EA5" w:rsidRPr="00B55EA5" w:rsidRDefault="00B55EA5" w:rsidP="00B55EA5">
      <w:pPr>
        <w:shd w:val="clear" w:color="auto" w:fill="FFFFFF"/>
        <w:spacing w:after="150" w:line="240" w:lineRule="auto"/>
        <w:rPr>
          <w:rFonts w:ascii="Arial" w:eastAsia="Times New Roman" w:hAnsi="Arial" w:cs="Arial"/>
          <w:color w:val="333333"/>
          <w:sz w:val="26"/>
          <w:szCs w:val="26"/>
          <w:lang w:eastAsia="uk-UA"/>
        </w:rPr>
      </w:pPr>
      <w:r w:rsidRPr="00B55EA5">
        <w:rPr>
          <w:rFonts w:ascii="Arial" w:eastAsia="Times New Roman" w:hAnsi="Arial" w:cs="Arial"/>
          <w:i/>
          <w:iCs/>
          <w:color w:val="333333"/>
          <w:sz w:val="26"/>
          <w:szCs w:val="26"/>
          <w:lang w:eastAsia="uk-UA"/>
        </w:rPr>
        <w:t xml:space="preserve">Соціальна та </w:t>
      </w:r>
      <w:proofErr w:type="spellStart"/>
      <w:r w:rsidRPr="00B55EA5">
        <w:rPr>
          <w:rFonts w:ascii="Arial" w:eastAsia="Times New Roman" w:hAnsi="Arial" w:cs="Arial"/>
          <w:i/>
          <w:iCs/>
          <w:color w:val="333333"/>
          <w:sz w:val="26"/>
          <w:szCs w:val="26"/>
          <w:lang w:eastAsia="uk-UA"/>
        </w:rPr>
        <w:t>здоров'язбережувальна</w:t>
      </w:r>
      <w:proofErr w:type="spellEnd"/>
      <w:r w:rsidRPr="00B55EA5">
        <w:rPr>
          <w:rFonts w:ascii="Arial" w:eastAsia="Times New Roman" w:hAnsi="Arial" w:cs="Arial"/>
          <w:i/>
          <w:iCs/>
          <w:color w:val="333333"/>
          <w:sz w:val="26"/>
          <w:szCs w:val="26"/>
          <w:lang w:eastAsia="uk-UA"/>
        </w:rPr>
        <w:t>:</w:t>
      </w:r>
    </w:p>
    <w:p w:rsidR="00B55EA5" w:rsidRPr="00B55EA5" w:rsidRDefault="00B55EA5" w:rsidP="00B55EA5">
      <w:pPr>
        <w:numPr>
          <w:ilvl w:val="0"/>
          <w:numId w:val="9"/>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Безпека. Уникання загроз для життя власного та інших осіб, прийняття рішень з користю для власної та громадської безпеки.</w:t>
      </w:r>
    </w:p>
    <w:p w:rsidR="00B55EA5" w:rsidRPr="00B55EA5" w:rsidRDefault="00B55EA5" w:rsidP="00B55EA5">
      <w:pPr>
        <w:numPr>
          <w:ilvl w:val="0"/>
          <w:numId w:val="9"/>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lastRenderedPageBreak/>
        <w:t>Здоров'я. Турбота про особисте здоров'я. Аргументований вибір здорового способу життя.</w:t>
      </w:r>
    </w:p>
    <w:p w:rsidR="00B55EA5" w:rsidRPr="00B55EA5" w:rsidRDefault="00B55EA5" w:rsidP="00B55EA5">
      <w:pPr>
        <w:numPr>
          <w:ilvl w:val="0"/>
          <w:numId w:val="9"/>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Добробут. Підприємливість та етична поведінка для поліпшення добробуту.</w:t>
      </w:r>
    </w:p>
    <w:p w:rsidR="00B55EA5" w:rsidRPr="00B55EA5" w:rsidRDefault="00B55EA5" w:rsidP="00B55EA5">
      <w:pPr>
        <w:shd w:val="clear" w:color="auto" w:fill="FFFFFF"/>
        <w:spacing w:after="150" w:line="240" w:lineRule="auto"/>
        <w:rPr>
          <w:rFonts w:ascii="Arial" w:eastAsia="Times New Roman" w:hAnsi="Arial" w:cs="Arial"/>
          <w:color w:val="333333"/>
          <w:sz w:val="26"/>
          <w:szCs w:val="26"/>
          <w:lang w:eastAsia="uk-UA"/>
        </w:rPr>
      </w:pPr>
      <w:r w:rsidRPr="00B55EA5">
        <w:rPr>
          <w:rFonts w:ascii="Arial" w:eastAsia="Times New Roman" w:hAnsi="Arial" w:cs="Arial"/>
          <w:i/>
          <w:iCs/>
          <w:color w:val="333333"/>
          <w:sz w:val="26"/>
          <w:szCs w:val="26"/>
          <w:lang w:eastAsia="uk-UA"/>
        </w:rPr>
        <w:t>Технологічна:</w:t>
      </w:r>
    </w:p>
    <w:p w:rsidR="00B55EA5" w:rsidRPr="00B55EA5" w:rsidRDefault="00B55EA5" w:rsidP="00B55EA5">
      <w:pPr>
        <w:numPr>
          <w:ilvl w:val="0"/>
          <w:numId w:val="10"/>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 xml:space="preserve">Втілення задуму в готовий продукт за алгоритмом </w:t>
      </w:r>
      <w:proofErr w:type="spellStart"/>
      <w:r w:rsidRPr="00B55EA5">
        <w:rPr>
          <w:rFonts w:ascii="Arial" w:eastAsia="Times New Roman" w:hAnsi="Arial" w:cs="Arial"/>
          <w:color w:val="333333"/>
          <w:sz w:val="26"/>
          <w:szCs w:val="26"/>
          <w:lang w:eastAsia="uk-UA"/>
        </w:rPr>
        <w:t>проєктно</w:t>
      </w:r>
      <w:proofErr w:type="spellEnd"/>
      <w:r w:rsidRPr="00B55EA5">
        <w:rPr>
          <w:rFonts w:ascii="Arial" w:eastAsia="Times New Roman" w:hAnsi="Arial" w:cs="Arial"/>
          <w:color w:val="333333"/>
          <w:sz w:val="26"/>
          <w:szCs w:val="26"/>
          <w:lang w:eastAsia="uk-UA"/>
        </w:rPr>
        <w:t>-технологічної діяльності.</w:t>
      </w:r>
    </w:p>
    <w:p w:rsidR="00B55EA5" w:rsidRPr="00B55EA5" w:rsidRDefault="00B55EA5" w:rsidP="00B55EA5">
      <w:pPr>
        <w:numPr>
          <w:ilvl w:val="0"/>
          <w:numId w:val="10"/>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 xml:space="preserve">Творче застосування традиційних і сучасних технологій </w:t>
      </w:r>
      <w:proofErr w:type="spellStart"/>
      <w:r w:rsidRPr="00B55EA5">
        <w:rPr>
          <w:rFonts w:ascii="Arial" w:eastAsia="Times New Roman" w:hAnsi="Arial" w:cs="Arial"/>
          <w:color w:val="333333"/>
          <w:sz w:val="26"/>
          <w:szCs w:val="26"/>
          <w:lang w:eastAsia="uk-UA"/>
        </w:rPr>
        <w:t>декоративно</w:t>
      </w:r>
      <w:proofErr w:type="spellEnd"/>
      <w:r w:rsidRPr="00B55EA5">
        <w:rPr>
          <w:rFonts w:ascii="Arial" w:eastAsia="Times New Roman" w:hAnsi="Arial" w:cs="Arial"/>
          <w:color w:val="333333"/>
          <w:sz w:val="26"/>
          <w:szCs w:val="26"/>
          <w:lang w:eastAsia="uk-UA"/>
        </w:rPr>
        <w:t>-ужиткового мистецтва.</w:t>
      </w:r>
    </w:p>
    <w:p w:rsidR="00B55EA5" w:rsidRPr="00B55EA5" w:rsidRDefault="00B55EA5" w:rsidP="00B55EA5">
      <w:pPr>
        <w:numPr>
          <w:ilvl w:val="0"/>
          <w:numId w:val="10"/>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Ефективне використання техніки і матеріалів без заподіяння шкоди навколишньому середовищі.</w:t>
      </w:r>
    </w:p>
    <w:p w:rsidR="00B55EA5" w:rsidRPr="00B55EA5" w:rsidRDefault="00B55EA5" w:rsidP="00B55EA5">
      <w:pPr>
        <w:numPr>
          <w:ilvl w:val="0"/>
          <w:numId w:val="10"/>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Турбота про власний побут, задоволення власних потреб і потреб інших осіб.</w:t>
      </w:r>
    </w:p>
    <w:p w:rsidR="00B55EA5" w:rsidRPr="00B55EA5" w:rsidRDefault="00B55EA5" w:rsidP="00B55EA5">
      <w:pPr>
        <w:shd w:val="clear" w:color="auto" w:fill="FFFFFF"/>
        <w:spacing w:after="150" w:line="240" w:lineRule="auto"/>
        <w:rPr>
          <w:rFonts w:ascii="Arial" w:eastAsia="Times New Roman" w:hAnsi="Arial" w:cs="Arial"/>
          <w:color w:val="333333"/>
          <w:sz w:val="26"/>
          <w:szCs w:val="26"/>
          <w:lang w:eastAsia="uk-UA"/>
        </w:rPr>
      </w:pPr>
      <w:r w:rsidRPr="00B55EA5">
        <w:rPr>
          <w:rFonts w:ascii="Arial" w:eastAsia="Times New Roman" w:hAnsi="Arial" w:cs="Arial"/>
          <w:i/>
          <w:iCs/>
          <w:color w:val="333333"/>
          <w:sz w:val="26"/>
          <w:szCs w:val="26"/>
          <w:lang w:eastAsia="uk-UA"/>
        </w:rPr>
        <w:t>Мистецька:</w:t>
      </w:r>
    </w:p>
    <w:p w:rsidR="00B55EA5" w:rsidRPr="00B55EA5" w:rsidRDefault="00B55EA5" w:rsidP="00B55EA5">
      <w:pPr>
        <w:numPr>
          <w:ilvl w:val="0"/>
          <w:numId w:val="11"/>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Пізнання мистецтва, художнє мислення.</w:t>
      </w:r>
    </w:p>
    <w:p w:rsidR="00B55EA5" w:rsidRPr="00B55EA5" w:rsidRDefault="00B55EA5" w:rsidP="00B55EA5">
      <w:pPr>
        <w:numPr>
          <w:ilvl w:val="0"/>
          <w:numId w:val="11"/>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Художньо-творча діяльність, мистецька комунікація.</w:t>
      </w:r>
    </w:p>
    <w:p w:rsidR="00B55EA5" w:rsidRPr="00B55EA5" w:rsidRDefault="00B55EA5" w:rsidP="00B55EA5">
      <w:pPr>
        <w:numPr>
          <w:ilvl w:val="0"/>
          <w:numId w:val="11"/>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Емоційний досвід, художньо-естетичне мислення.</w:t>
      </w:r>
    </w:p>
    <w:p w:rsidR="00B55EA5" w:rsidRPr="00B55EA5" w:rsidRDefault="00B55EA5" w:rsidP="00B55EA5">
      <w:pPr>
        <w:shd w:val="clear" w:color="auto" w:fill="FFFFFF"/>
        <w:spacing w:after="150" w:line="240" w:lineRule="auto"/>
        <w:rPr>
          <w:rFonts w:ascii="Arial" w:eastAsia="Times New Roman" w:hAnsi="Arial" w:cs="Arial"/>
          <w:color w:val="333333"/>
          <w:sz w:val="26"/>
          <w:szCs w:val="26"/>
          <w:lang w:eastAsia="uk-UA"/>
        </w:rPr>
      </w:pPr>
      <w:r w:rsidRPr="00B55EA5">
        <w:rPr>
          <w:rFonts w:ascii="Arial" w:eastAsia="Times New Roman" w:hAnsi="Arial" w:cs="Arial"/>
          <w:i/>
          <w:iCs/>
          <w:color w:val="333333"/>
          <w:sz w:val="26"/>
          <w:szCs w:val="26"/>
          <w:lang w:eastAsia="uk-UA"/>
        </w:rPr>
        <w:t>«Фізична культура»:</w:t>
      </w:r>
    </w:p>
    <w:p w:rsidR="00B55EA5" w:rsidRPr="00B55EA5" w:rsidRDefault="00B55EA5" w:rsidP="00B55EA5">
      <w:pPr>
        <w:numPr>
          <w:ilvl w:val="0"/>
          <w:numId w:val="12"/>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Формування психічної та соціально-психологічної сфер засобами фізичного виховання.</w:t>
      </w:r>
    </w:p>
    <w:p w:rsidR="00B55EA5" w:rsidRPr="00B55EA5" w:rsidRDefault="00B55EA5" w:rsidP="00B55EA5">
      <w:pPr>
        <w:numPr>
          <w:ilvl w:val="0"/>
          <w:numId w:val="12"/>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Систематичні заняття фізичними вправами, володіння технікою фізичних вправ. </w:t>
      </w:r>
    </w:p>
    <w:p w:rsidR="00B55EA5" w:rsidRPr="00B55EA5" w:rsidRDefault="00B55EA5" w:rsidP="00B55EA5">
      <w:pPr>
        <w:numPr>
          <w:ilvl w:val="0"/>
          <w:numId w:val="12"/>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Усвідомлення значення фізичної/рухової активності для підтримування стану здоров'я та задоволення у процесі фізичного виховання.</w:t>
      </w:r>
      <w:bookmarkStart w:id="0" w:name="_GoBack"/>
      <w:bookmarkEnd w:id="0"/>
    </w:p>
    <w:p w:rsidR="00B55EA5" w:rsidRPr="00B55EA5" w:rsidRDefault="00B55EA5" w:rsidP="00B55EA5">
      <w:pPr>
        <w:shd w:val="clear" w:color="auto" w:fill="FFFFFF"/>
        <w:spacing w:before="375" w:after="188" w:line="240" w:lineRule="auto"/>
        <w:jc w:val="center"/>
        <w:outlineLvl w:val="2"/>
        <w:rPr>
          <w:rFonts w:ascii="Arial" w:eastAsia="Times New Roman" w:hAnsi="Arial" w:cs="Arial"/>
          <w:b/>
          <w:bCs/>
          <w:color w:val="333333"/>
          <w:sz w:val="40"/>
          <w:szCs w:val="40"/>
          <w:lang w:eastAsia="uk-UA"/>
        </w:rPr>
      </w:pPr>
      <w:r w:rsidRPr="00B55EA5">
        <w:rPr>
          <w:rFonts w:ascii="Arial" w:eastAsia="Times New Roman" w:hAnsi="Arial" w:cs="Arial"/>
          <w:b/>
          <w:bCs/>
          <w:noProof/>
          <w:color w:val="333333"/>
          <w:sz w:val="40"/>
          <w:szCs w:val="40"/>
          <w:lang w:eastAsia="uk-UA"/>
        </w:rPr>
        <w:lastRenderedPageBreak/>
        <w:drawing>
          <wp:inline distT="0" distB="0" distL="0" distR="0">
            <wp:extent cx="5105400" cy="4381500"/>
            <wp:effectExtent l="0" t="0" r="0" b="0"/>
            <wp:docPr id="4" name="Рисунок 4" descr="https://naurok.com.ua/uploads/2022/%D0%96%D1%83%D1%80%D0%BD%D0%B0%D0%BB/2466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aurok.com.ua/uploads/2022/%D0%96%D1%83%D1%80%D0%BD%D0%B0%D0%BB/246624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05400" cy="4381500"/>
                    </a:xfrm>
                    <a:prstGeom prst="rect">
                      <a:avLst/>
                    </a:prstGeom>
                    <a:noFill/>
                    <a:ln>
                      <a:noFill/>
                    </a:ln>
                  </pic:spPr>
                </pic:pic>
              </a:graphicData>
            </a:graphic>
          </wp:inline>
        </w:drawing>
      </w:r>
    </w:p>
    <w:p w:rsidR="00B55EA5" w:rsidRPr="00B55EA5" w:rsidRDefault="00B55EA5" w:rsidP="00B55EA5">
      <w:pPr>
        <w:shd w:val="clear" w:color="auto" w:fill="FFFFFF"/>
        <w:spacing w:before="375" w:after="188" w:line="240" w:lineRule="auto"/>
        <w:outlineLvl w:val="2"/>
        <w:rPr>
          <w:rFonts w:ascii="Arial" w:eastAsia="Times New Roman" w:hAnsi="Arial" w:cs="Arial"/>
          <w:b/>
          <w:bCs/>
          <w:color w:val="333333"/>
          <w:sz w:val="40"/>
          <w:szCs w:val="40"/>
          <w:lang w:eastAsia="uk-UA"/>
        </w:rPr>
      </w:pPr>
      <w:r w:rsidRPr="00B55EA5">
        <w:rPr>
          <w:rFonts w:ascii="Arial" w:eastAsia="Times New Roman" w:hAnsi="Arial" w:cs="Arial"/>
          <w:b/>
          <w:bCs/>
          <w:color w:val="333333"/>
          <w:sz w:val="40"/>
          <w:szCs w:val="40"/>
          <w:lang w:eastAsia="uk-UA"/>
        </w:rPr>
        <w:t>Основні функції оцінювання </w:t>
      </w:r>
    </w:p>
    <w:p w:rsidR="00B55EA5" w:rsidRPr="00B55EA5" w:rsidRDefault="00B55EA5" w:rsidP="00B55EA5">
      <w:pPr>
        <w:shd w:val="clear" w:color="auto" w:fill="FFFFFF"/>
        <w:spacing w:after="150"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Оцінювання має надавати інформацію про досягнення результатів навчання учнів на певному етапі освітнього процесу та виконувати такі функції:</w:t>
      </w:r>
    </w:p>
    <w:p w:rsidR="00B55EA5" w:rsidRPr="00B55EA5" w:rsidRDefault="00B55EA5" w:rsidP="00B55EA5">
      <w:pPr>
        <w:numPr>
          <w:ilvl w:val="0"/>
          <w:numId w:val="13"/>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формувальна (відстеження динаміки навчального поступу); </w:t>
      </w:r>
    </w:p>
    <w:p w:rsidR="00B55EA5" w:rsidRPr="00B55EA5" w:rsidRDefault="00B55EA5" w:rsidP="00B55EA5">
      <w:pPr>
        <w:numPr>
          <w:ilvl w:val="0"/>
          <w:numId w:val="13"/>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proofErr w:type="spellStart"/>
      <w:r w:rsidRPr="00B55EA5">
        <w:rPr>
          <w:rFonts w:ascii="Arial" w:eastAsia="Times New Roman" w:hAnsi="Arial" w:cs="Arial"/>
          <w:color w:val="333333"/>
          <w:sz w:val="26"/>
          <w:szCs w:val="26"/>
          <w:lang w:eastAsia="uk-UA"/>
        </w:rPr>
        <w:t>констатувальна</w:t>
      </w:r>
      <w:proofErr w:type="spellEnd"/>
      <w:r w:rsidRPr="00B55EA5">
        <w:rPr>
          <w:rFonts w:ascii="Arial" w:eastAsia="Times New Roman" w:hAnsi="Arial" w:cs="Arial"/>
          <w:color w:val="333333"/>
          <w:sz w:val="26"/>
          <w:szCs w:val="26"/>
          <w:lang w:eastAsia="uk-UA"/>
        </w:rPr>
        <w:t xml:space="preserve"> (встановлення рівня досягнення результатів навчання); </w:t>
      </w:r>
    </w:p>
    <w:p w:rsidR="00B55EA5" w:rsidRPr="00B55EA5" w:rsidRDefault="00B55EA5" w:rsidP="00B55EA5">
      <w:pPr>
        <w:numPr>
          <w:ilvl w:val="0"/>
          <w:numId w:val="13"/>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proofErr w:type="spellStart"/>
      <w:r w:rsidRPr="00B55EA5">
        <w:rPr>
          <w:rFonts w:ascii="Arial" w:eastAsia="Times New Roman" w:hAnsi="Arial" w:cs="Arial"/>
          <w:color w:val="333333"/>
          <w:sz w:val="26"/>
          <w:szCs w:val="26"/>
          <w:lang w:eastAsia="uk-UA"/>
        </w:rPr>
        <w:t>діагностувальна</w:t>
      </w:r>
      <w:proofErr w:type="spellEnd"/>
      <w:r w:rsidRPr="00B55EA5">
        <w:rPr>
          <w:rFonts w:ascii="Arial" w:eastAsia="Times New Roman" w:hAnsi="Arial" w:cs="Arial"/>
          <w:color w:val="333333"/>
          <w:sz w:val="26"/>
          <w:szCs w:val="26"/>
          <w:lang w:eastAsia="uk-UA"/>
        </w:rPr>
        <w:t xml:space="preserve"> (надання інформації про стан досягнення результатів навчання, наявність навчальних втрат, причин виникнення утруднень);</w:t>
      </w:r>
    </w:p>
    <w:p w:rsidR="00B55EA5" w:rsidRPr="00B55EA5" w:rsidRDefault="00B55EA5" w:rsidP="00B55EA5">
      <w:pPr>
        <w:numPr>
          <w:ilvl w:val="0"/>
          <w:numId w:val="13"/>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коригувальна (адаптація освітнього процесу відповідним чином); </w:t>
      </w:r>
    </w:p>
    <w:p w:rsidR="00B55EA5" w:rsidRPr="00B55EA5" w:rsidRDefault="00B55EA5" w:rsidP="00B55EA5">
      <w:pPr>
        <w:numPr>
          <w:ilvl w:val="0"/>
          <w:numId w:val="13"/>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орієнтувальна (відстеження динаміки формування результатів навчання та прогнозування його розвитку); </w:t>
      </w:r>
    </w:p>
    <w:p w:rsidR="00B55EA5" w:rsidRPr="00B55EA5" w:rsidRDefault="00B55EA5" w:rsidP="00B55EA5">
      <w:pPr>
        <w:numPr>
          <w:ilvl w:val="0"/>
          <w:numId w:val="13"/>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мотиваційно-</w:t>
      </w:r>
      <w:proofErr w:type="spellStart"/>
      <w:r w:rsidRPr="00B55EA5">
        <w:rPr>
          <w:rFonts w:ascii="Arial" w:eastAsia="Times New Roman" w:hAnsi="Arial" w:cs="Arial"/>
          <w:color w:val="333333"/>
          <w:sz w:val="26"/>
          <w:szCs w:val="26"/>
          <w:lang w:eastAsia="uk-UA"/>
        </w:rPr>
        <w:t>стимулювальна</w:t>
      </w:r>
      <w:proofErr w:type="spellEnd"/>
      <w:r w:rsidRPr="00B55EA5">
        <w:rPr>
          <w:rFonts w:ascii="Arial" w:eastAsia="Times New Roman" w:hAnsi="Arial" w:cs="Arial"/>
          <w:color w:val="333333"/>
          <w:sz w:val="26"/>
          <w:szCs w:val="26"/>
          <w:lang w:eastAsia="uk-UA"/>
        </w:rPr>
        <w:t xml:space="preserve"> (активізація внутрішніх і зовнішніх мотивів до навчання); </w:t>
      </w:r>
    </w:p>
    <w:p w:rsidR="00B55EA5" w:rsidRPr="00B55EA5" w:rsidRDefault="00B55EA5" w:rsidP="00B55EA5">
      <w:pPr>
        <w:numPr>
          <w:ilvl w:val="0"/>
          <w:numId w:val="13"/>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розвивальна (мотивація до рефлексії та самовдосконалення); </w:t>
      </w:r>
    </w:p>
    <w:p w:rsidR="00B55EA5" w:rsidRPr="00B55EA5" w:rsidRDefault="00B55EA5" w:rsidP="00B55EA5">
      <w:pPr>
        <w:numPr>
          <w:ilvl w:val="0"/>
          <w:numId w:val="13"/>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прогностична (планування майбутніх цілей навчання); </w:t>
      </w:r>
    </w:p>
    <w:p w:rsidR="00B55EA5" w:rsidRPr="00B55EA5" w:rsidRDefault="00B55EA5" w:rsidP="00B55EA5">
      <w:pPr>
        <w:numPr>
          <w:ilvl w:val="0"/>
          <w:numId w:val="13"/>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виховна (виховання в учнів свідомої дисципліни, наполегливості в роботі, працьовитості, почуття відповідальності, обов'язку). </w:t>
      </w:r>
    </w:p>
    <w:p w:rsidR="00B55EA5" w:rsidRPr="00B55EA5" w:rsidRDefault="00B55EA5" w:rsidP="00B55EA5">
      <w:pPr>
        <w:shd w:val="clear" w:color="auto" w:fill="FFFFFF"/>
        <w:spacing w:before="375" w:after="188" w:line="240" w:lineRule="auto"/>
        <w:outlineLvl w:val="2"/>
        <w:rPr>
          <w:rFonts w:ascii="Arial" w:eastAsia="Times New Roman" w:hAnsi="Arial" w:cs="Arial"/>
          <w:b/>
          <w:bCs/>
          <w:color w:val="333333"/>
          <w:sz w:val="40"/>
          <w:szCs w:val="40"/>
          <w:lang w:eastAsia="uk-UA"/>
        </w:rPr>
      </w:pPr>
      <w:r w:rsidRPr="00B55EA5">
        <w:rPr>
          <w:rFonts w:ascii="Arial" w:eastAsia="Times New Roman" w:hAnsi="Arial" w:cs="Arial"/>
          <w:b/>
          <w:bCs/>
          <w:color w:val="333333"/>
          <w:sz w:val="40"/>
          <w:szCs w:val="40"/>
          <w:lang w:eastAsia="uk-UA"/>
        </w:rPr>
        <w:t>Основні види оцінювання</w:t>
      </w:r>
    </w:p>
    <w:p w:rsidR="00B55EA5" w:rsidRPr="00B55EA5" w:rsidRDefault="00B55EA5" w:rsidP="00B55EA5">
      <w:pPr>
        <w:shd w:val="clear" w:color="auto" w:fill="FFFFFF"/>
        <w:spacing w:after="150"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Основними видами оцінювання результатів навчання учнів є:</w:t>
      </w:r>
    </w:p>
    <w:p w:rsidR="00B55EA5" w:rsidRPr="00B55EA5" w:rsidRDefault="00B55EA5" w:rsidP="00B55EA5">
      <w:pPr>
        <w:shd w:val="clear" w:color="auto" w:fill="FFFFFF"/>
        <w:spacing w:before="188" w:after="188" w:line="240" w:lineRule="auto"/>
        <w:outlineLvl w:val="3"/>
        <w:rPr>
          <w:rFonts w:ascii="Arial" w:eastAsia="Times New Roman" w:hAnsi="Arial" w:cs="Arial"/>
          <w:color w:val="333333"/>
          <w:sz w:val="35"/>
          <w:szCs w:val="35"/>
          <w:lang w:eastAsia="uk-UA"/>
        </w:rPr>
      </w:pPr>
      <w:r w:rsidRPr="00B55EA5">
        <w:rPr>
          <w:rFonts w:ascii="Arial" w:eastAsia="Times New Roman" w:hAnsi="Arial" w:cs="Arial"/>
          <w:color w:val="333333"/>
          <w:sz w:val="35"/>
          <w:szCs w:val="35"/>
          <w:lang w:eastAsia="uk-UA"/>
        </w:rPr>
        <w:t>Формувальне оцінювання</w:t>
      </w:r>
    </w:p>
    <w:p w:rsidR="00B55EA5" w:rsidRPr="00B55EA5" w:rsidRDefault="00B55EA5" w:rsidP="00B55EA5">
      <w:pPr>
        <w:shd w:val="clear" w:color="auto" w:fill="FFFFFF"/>
        <w:spacing w:after="150"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lastRenderedPageBreak/>
        <w:t>Формувальне оцінювання – інтерактивне оцінювання учнівського прогресу протягом навчального року, яке дозволяє визначати потреби учнів і  адаптувати до них процес навчання. Воно передбачає використання різноманітних методів збору інформації і має відповідати цілям і завданням, які встановлені для конкретного навчального предмета. Його здійснюють у таких формах:</w:t>
      </w:r>
    </w:p>
    <w:p w:rsidR="00B55EA5" w:rsidRPr="00B55EA5" w:rsidRDefault="00B55EA5" w:rsidP="00B55EA5">
      <w:pPr>
        <w:numPr>
          <w:ilvl w:val="0"/>
          <w:numId w:val="14"/>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proofErr w:type="spellStart"/>
      <w:r w:rsidRPr="00B55EA5">
        <w:rPr>
          <w:rFonts w:ascii="Arial" w:eastAsia="Times New Roman" w:hAnsi="Arial" w:cs="Arial"/>
          <w:color w:val="333333"/>
          <w:sz w:val="26"/>
          <w:szCs w:val="26"/>
          <w:lang w:eastAsia="uk-UA"/>
        </w:rPr>
        <w:t>самооцінювання</w:t>
      </w:r>
      <w:proofErr w:type="spellEnd"/>
      <w:r w:rsidRPr="00B55EA5">
        <w:rPr>
          <w:rFonts w:ascii="Arial" w:eastAsia="Times New Roman" w:hAnsi="Arial" w:cs="Arial"/>
          <w:color w:val="333333"/>
          <w:sz w:val="26"/>
          <w:szCs w:val="26"/>
          <w:lang w:eastAsia="uk-UA"/>
        </w:rPr>
        <w:t>;</w:t>
      </w:r>
    </w:p>
    <w:p w:rsidR="00B55EA5" w:rsidRPr="00B55EA5" w:rsidRDefault="00B55EA5" w:rsidP="00B55EA5">
      <w:pPr>
        <w:numPr>
          <w:ilvl w:val="0"/>
          <w:numId w:val="14"/>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proofErr w:type="spellStart"/>
      <w:r w:rsidRPr="00B55EA5">
        <w:rPr>
          <w:rFonts w:ascii="Arial" w:eastAsia="Times New Roman" w:hAnsi="Arial" w:cs="Arial"/>
          <w:color w:val="333333"/>
          <w:sz w:val="26"/>
          <w:szCs w:val="26"/>
          <w:lang w:eastAsia="uk-UA"/>
        </w:rPr>
        <w:t>взаємооцінювання</w:t>
      </w:r>
      <w:proofErr w:type="spellEnd"/>
      <w:r w:rsidRPr="00B55EA5">
        <w:rPr>
          <w:rFonts w:ascii="Arial" w:eastAsia="Times New Roman" w:hAnsi="Arial" w:cs="Arial"/>
          <w:color w:val="333333"/>
          <w:sz w:val="26"/>
          <w:szCs w:val="26"/>
          <w:lang w:eastAsia="uk-UA"/>
        </w:rPr>
        <w:t>;</w:t>
      </w:r>
    </w:p>
    <w:p w:rsidR="00B55EA5" w:rsidRPr="00B55EA5" w:rsidRDefault="00B55EA5" w:rsidP="00B55EA5">
      <w:pPr>
        <w:numPr>
          <w:ilvl w:val="0"/>
          <w:numId w:val="14"/>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оцінювання із використанням окремих інструментів (карток, шкал, щоденника спостережень учителя, портфоліо результатів навчальної діяльності учнів тощо).</w:t>
      </w:r>
    </w:p>
    <w:p w:rsidR="00B55EA5" w:rsidRPr="00B55EA5" w:rsidRDefault="00B55EA5" w:rsidP="00B55EA5">
      <w:pPr>
        <w:shd w:val="clear" w:color="auto" w:fill="FFFFFF"/>
        <w:spacing w:after="150"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Завдання для оцінювання мають бути спрямовані на отримання об’єктивної інформації про рівень досягнення учнями обов’язкових результатів навчання певної групи, яка охоплює споріднені загальні результати відповідної освітньої галузі. Окремі завдання можуть бути диференційовані з урахуванням таксономії освітніх цілей за когнітивними рівнями діяльності, які передбачають:</w:t>
      </w:r>
    </w:p>
    <w:p w:rsidR="00B55EA5" w:rsidRPr="00B55EA5" w:rsidRDefault="00B55EA5" w:rsidP="00B55EA5">
      <w:pPr>
        <w:numPr>
          <w:ilvl w:val="0"/>
          <w:numId w:val="15"/>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завдання початкового рівня – розпізнавання, пригадування, відтворення окремих елементів змісту навчання; </w:t>
      </w:r>
    </w:p>
    <w:p w:rsidR="00B55EA5" w:rsidRPr="00B55EA5" w:rsidRDefault="00B55EA5" w:rsidP="00B55EA5">
      <w:pPr>
        <w:numPr>
          <w:ilvl w:val="0"/>
          <w:numId w:val="15"/>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завдання середнього рівня – розуміння та застосування елементів змісту навчання; </w:t>
      </w:r>
    </w:p>
    <w:p w:rsidR="00B55EA5" w:rsidRPr="00B55EA5" w:rsidRDefault="00B55EA5" w:rsidP="00B55EA5">
      <w:pPr>
        <w:numPr>
          <w:ilvl w:val="0"/>
          <w:numId w:val="15"/>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достатнього – аналіз навчальної інформації (класифікація, порівняння, узагальнення, інтеграція, уточнення, упорядкування); </w:t>
      </w:r>
    </w:p>
    <w:p w:rsidR="00B55EA5" w:rsidRPr="00B55EA5" w:rsidRDefault="00B55EA5" w:rsidP="00B55EA5">
      <w:pPr>
        <w:numPr>
          <w:ilvl w:val="0"/>
          <w:numId w:val="15"/>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високого – оцінювання навчальної інформації та власної навчальної діяльності, рефлексія, перекодування інформації з текстової у схематичну, графічну та навпаки, створення, продукування. </w:t>
      </w:r>
    </w:p>
    <w:p w:rsidR="00B55EA5" w:rsidRPr="00B55EA5" w:rsidRDefault="00B55EA5" w:rsidP="00B55EA5">
      <w:pPr>
        <w:shd w:val="clear" w:color="auto" w:fill="FFFFFF"/>
        <w:spacing w:after="150"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Кожний наступний рівень (від початкового до високого) охоплює показники результатів навчання попереднього рівня та містить нові показники результатів навчання. </w:t>
      </w:r>
    </w:p>
    <w:p w:rsidR="00B55EA5" w:rsidRPr="00B55EA5" w:rsidRDefault="00B55EA5" w:rsidP="00B55EA5">
      <w:pPr>
        <w:shd w:val="clear" w:color="auto" w:fill="FFFFFF"/>
        <w:spacing w:after="150"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Для оцінювання рівня досягнення очікуваних результатів навчання учнями за окремим елементом навчальної програми (тема, розділ тощо) здійснюється тематичне оцінювання. Його результати можуть бути використані для коригування освітнього процесу. </w:t>
      </w:r>
    </w:p>
    <w:p w:rsidR="00B55EA5" w:rsidRPr="00B55EA5" w:rsidRDefault="00B55EA5" w:rsidP="00B55EA5">
      <w:pPr>
        <w:shd w:val="clear" w:color="auto" w:fill="FFFFFF"/>
        <w:spacing w:after="150" w:line="240" w:lineRule="auto"/>
        <w:jc w:val="center"/>
        <w:rPr>
          <w:rFonts w:ascii="Arial" w:eastAsia="Times New Roman" w:hAnsi="Arial" w:cs="Arial"/>
          <w:color w:val="333333"/>
          <w:sz w:val="26"/>
          <w:szCs w:val="26"/>
          <w:lang w:eastAsia="uk-UA"/>
        </w:rPr>
      </w:pPr>
      <w:r w:rsidRPr="00B55EA5">
        <w:rPr>
          <w:rFonts w:ascii="Arial" w:eastAsia="Times New Roman" w:hAnsi="Arial" w:cs="Arial"/>
          <w:noProof/>
          <w:color w:val="333333"/>
          <w:sz w:val="26"/>
          <w:szCs w:val="26"/>
          <w:lang w:eastAsia="uk-UA"/>
        </w:rPr>
        <w:lastRenderedPageBreak/>
        <w:drawing>
          <wp:inline distT="0" distB="0" distL="0" distR="0">
            <wp:extent cx="5303520" cy="4610100"/>
            <wp:effectExtent l="0" t="0" r="0" b="0"/>
            <wp:docPr id="3" name="Рисунок 3" descr="https://naurok.com.ua/uploads/2022/%D0%96%D1%83%D1%80%D0%BD%D0%B0%D0%BB/2387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aurok.com.ua/uploads/2022/%D0%96%D1%83%D1%80%D0%BD%D0%B0%D0%BB/238711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3520" cy="4610100"/>
                    </a:xfrm>
                    <a:prstGeom prst="rect">
                      <a:avLst/>
                    </a:prstGeom>
                    <a:noFill/>
                    <a:ln>
                      <a:noFill/>
                    </a:ln>
                  </pic:spPr>
                </pic:pic>
              </a:graphicData>
            </a:graphic>
          </wp:inline>
        </w:drawing>
      </w:r>
    </w:p>
    <w:p w:rsidR="00B55EA5" w:rsidRPr="00B55EA5" w:rsidRDefault="00B55EA5" w:rsidP="00B55EA5">
      <w:pPr>
        <w:shd w:val="clear" w:color="auto" w:fill="FFFFFF"/>
        <w:spacing w:before="188" w:after="188" w:line="240" w:lineRule="auto"/>
        <w:outlineLvl w:val="3"/>
        <w:rPr>
          <w:rFonts w:ascii="Arial" w:eastAsia="Times New Roman" w:hAnsi="Arial" w:cs="Arial"/>
          <w:color w:val="333333"/>
          <w:sz w:val="35"/>
          <w:szCs w:val="35"/>
          <w:lang w:eastAsia="uk-UA"/>
        </w:rPr>
      </w:pPr>
      <w:r w:rsidRPr="00B55EA5">
        <w:rPr>
          <w:rFonts w:ascii="Arial" w:eastAsia="Times New Roman" w:hAnsi="Arial" w:cs="Arial"/>
          <w:color w:val="333333"/>
          <w:sz w:val="35"/>
          <w:szCs w:val="35"/>
          <w:lang w:eastAsia="uk-UA"/>
        </w:rPr>
        <w:t>Підсумкове оцінювання</w:t>
      </w:r>
    </w:p>
    <w:p w:rsidR="00B55EA5" w:rsidRPr="00B55EA5" w:rsidRDefault="00B55EA5" w:rsidP="00B55EA5">
      <w:pPr>
        <w:shd w:val="clear" w:color="auto" w:fill="FFFFFF"/>
        <w:spacing w:after="150"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Метою підсумкового оцінювання є об'єктивне співвіднесення фактичних результатів навчання учнів з обов'язковими (очікуваними) результатами навчання, визначеними Держстандартом / модельною навчальною програмою за певний період навчання. </w:t>
      </w:r>
    </w:p>
    <w:p w:rsidR="00B55EA5" w:rsidRPr="00B55EA5" w:rsidRDefault="00B55EA5" w:rsidP="00B55EA5">
      <w:pPr>
        <w:shd w:val="clear" w:color="auto" w:fill="FFFFFF"/>
        <w:spacing w:after="150"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Підсумкове оцінювання здійснюється періодично і може охоплювати один, декілька або всі групи результатів, визначених у Держстандарті. Кількість підсумкових робіт, час їхнього проведення вчитель  може встановлювати самостійно. </w:t>
      </w:r>
    </w:p>
    <w:p w:rsidR="00B55EA5" w:rsidRPr="00B55EA5" w:rsidRDefault="00B55EA5" w:rsidP="00B55EA5">
      <w:pPr>
        <w:shd w:val="clear" w:color="auto" w:fill="FFFFFF"/>
        <w:spacing w:after="150" w:line="240" w:lineRule="auto"/>
        <w:rPr>
          <w:rFonts w:ascii="Arial" w:eastAsia="Times New Roman" w:hAnsi="Arial" w:cs="Arial"/>
          <w:color w:val="333333"/>
          <w:sz w:val="26"/>
          <w:szCs w:val="26"/>
          <w:lang w:eastAsia="uk-UA"/>
        </w:rPr>
      </w:pPr>
      <w:r w:rsidRPr="00B55EA5">
        <w:rPr>
          <w:rFonts w:ascii="Arial" w:eastAsia="Times New Roman" w:hAnsi="Arial" w:cs="Arial"/>
          <w:b/>
          <w:bCs/>
          <w:color w:val="333333"/>
          <w:sz w:val="26"/>
          <w:szCs w:val="26"/>
          <w:lang w:eastAsia="uk-UA"/>
        </w:rPr>
        <w:t>Підсумкове оцінювання за семестр</w:t>
      </w:r>
      <w:r w:rsidRPr="00B55EA5">
        <w:rPr>
          <w:rFonts w:ascii="Arial" w:eastAsia="Times New Roman" w:hAnsi="Arial" w:cs="Arial"/>
          <w:color w:val="333333"/>
          <w:sz w:val="26"/>
          <w:szCs w:val="26"/>
          <w:lang w:eastAsia="uk-UA"/>
        </w:rPr>
        <w:t> здійснюють за групами результатів навчання, що передбачені Критеріями оцінювання за освітніми галузями, з урахуванням різних форм і видів навчальної діяльності. Для формування висновків щодо рівня досягнення обов’язкових результатів навчання за семестр учитель може запропонувати учням: </w:t>
      </w:r>
    </w:p>
    <w:p w:rsidR="00B55EA5" w:rsidRPr="00B55EA5" w:rsidRDefault="00B55EA5" w:rsidP="00B55EA5">
      <w:pPr>
        <w:numPr>
          <w:ilvl w:val="0"/>
          <w:numId w:val="16"/>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виконати комплексну підсумкову роботу за всіма групами результатів, визначеними в Критеріях оцінювання за освітніми галузями; </w:t>
      </w:r>
    </w:p>
    <w:p w:rsidR="00B55EA5" w:rsidRPr="00B55EA5" w:rsidRDefault="00B55EA5" w:rsidP="00B55EA5">
      <w:pPr>
        <w:numPr>
          <w:ilvl w:val="0"/>
          <w:numId w:val="16"/>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виконати окремі підсумкові роботи для кожної групи результатів, визначеної у Критеріях оцінювання за освітніми галузями. </w:t>
      </w:r>
    </w:p>
    <w:p w:rsidR="00B55EA5" w:rsidRPr="00B55EA5" w:rsidRDefault="00B55EA5" w:rsidP="00B55EA5">
      <w:pPr>
        <w:shd w:val="clear" w:color="auto" w:fill="FFFFFF"/>
        <w:spacing w:after="150"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Відомості, отримані під час підсумкового семестрового оцінювання застосовують для вироблення навчальних цілей на наступний період, визначення труднощів учнів у навчанні та коригування освітнього процесу. </w:t>
      </w:r>
    </w:p>
    <w:p w:rsidR="00B55EA5" w:rsidRPr="00B55EA5" w:rsidRDefault="00B55EA5" w:rsidP="00B55EA5">
      <w:pPr>
        <w:shd w:val="clear" w:color="auto" w:fill="FFFFFF"/>
        <w:spacing w:after="150"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lastRenderedPageBreak/>
        <w:t>У Свідоцтві досягнень виставляють семестрові оцінки за групами результатів і на їх підставі виставляють загальну оцінку за семестр з кожного навчального предмета. </w:t>
      </w:r>
    </w:p>
    <w:p w:rsidR="00B55EA5" w:rsidRPr="00B55EA5" w:rsidRDefault="00B55EA5" w:rsidP="00B55EA5">
      <w:pPr>
        <w:shd w:val="clear" w:color="auto" w:fill="FFFFFF"/>
        <w:spacing w:after="150" w:line="240" w:lineRule="auto"/>
        <w:rPr>
          <w:rFonts w:ascii="Arial" w:eastAsia="Times New Roman" w:hAnsi="Arial" w:cs="Arial"/>
          <w:color w:val="333333"/>
          <w:sz w:val="26"/>
          <w:szCs w:val="26"/>
          <w:lang w:eastAsia="uk-UA"/>
        </w:rPr>
      </w:pPr>
      <w:r w:rsidRPr="00B55EA5">
        <w:rPr>
          <w:rFonts w:ascii="Arial" w:eastAsia="Times New Roman" w:hAnsi="Arial" w:cs="Arial"/>
          <w:b/>
          <w:bCs/>
          <w:color w:val="333333"/>
          <w:sz w:val="26"/>
          <w:szCs w:val="26"/>
          <w:lang w:eastAsia="uk-UA"/>
        </w:rPr>
        <w:t>Підсумкове оцінювання за рік</w:t>
      </w:r>
      <w:r w:rsidRPr="00B55EA5">
        <w:rPr>
          <w:rFonts w:ascii="Arial" w:eastAsia="Times New Roman" w:hAnsi="Arial" w:cs="Arial"/>
          <w:color w:val="333333"/>
          <w:sz w:val="26"/>
          <w:szCs w:val="26"/>
          <w:lang w:eastAsia="uk-UA"/>
        </w:rPr>
        <w:t> не здійснюють. Річну оцінку виставляють на підставі загальних оцінок за І та II семестри, але вона не обов’язково є їхнім середнім арифметичним і має враховувати динаміку особистих досягнень учня протягом року. </w:t>
      </w:r>
    </w:p>
    <w:p w:rsidR="00B55EA5" w:rsidRPr="00B55EA5" w:rsidRDefault="00B55EA5" w:rsidP="00B55EA5">
      <w:pPr>
        <w:shd w:val="clear" w:color="auto" w:fill="FFFFFF"/>
        <w:spacing w:after="150"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Оцінки за семестри і за рік можуть бути скоригованими. Результати семестрового та річного оцінювання фіксують у класному журналі та Свідоцтві досягнень. </w:t>
      </w:r>
    </w:p>
    <w:p w:rsidR="00B55EA5" w:rsidRPr="00B55EA5" w:rsidRDefault="00B55EA5" w:rsidP="00B55EA5">
      <w:pPr>
        <w:shd w:val="clear" w:color="auto" w:fill="FFFFFF"/>
        <w:spacing w:before="188" w:after="188" w:line="240" w:lineRule="auto"/>
        <w:outlineLvl w:val="3"/>
        <w:rPr>
          <w:rFonts w:ascii="Arial" w:eastAsia="Times New Roman" w:hAnsi="Arial" w:cs="Arial"/>
          <w:color w:val="333333"/>
          <w:sz w:val="35"/>
          <w:szCs w:val="35"/>
          <w:lang w:eastAsia="uk-UA"/>
        </w:rPr>
      </w:pPr>
      <w:r w:rsidRPr="00B55EA5">
        <w:rPr>
          <w:rFonts w:ascii="Arial" w:eastAsia="Times New Roman" w:hAnsi="Arial" w:cs="Arial"/>
          <w:color w:val="333333"/>
          <w:sz w:val="35"/>
          <w:szCs w:val="35"/>
          <w:lang w:eastAsia="uk-UA"/>
        </w:rPr>
        <w:t>Державна підсумкова атестація</w:t>
      </w:r>
    </w:p>
    <w:p w:rsidR="00B55EA5" w:rsidRPr="00B55EA5" w:rsidRDefault="00B55EA5" w:rsidP="00B55EA5">
      <w:pPr>
        <w:shd w:val="clear" w:color="auto" w:fill="FFFFFF"/>
        <w:spacing w:after="150"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Державна підсумкова атестація передбачає оцінювання відповідності результатів навчання учнів, які завершили здобуття базової середньої освіти, вимогам Державного стандарту. </w:t>
      </w:r>
    </w:p>
    <w:p w:rsidR="00B55EA5" w:rsidRPr="00B55EA5" w:rsidRDefault="00B55EA5" w:rsidP="00B55EA5">
      <w:pPr>
        <w:shd w:val="clear" w:color="auto" w:fill="FFFFFF"/>
        <w:spacing w:after="150"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Результати ДПА фіксують у класному журналі та додатку до Свідоцтва про здобуття базової середньої освіти. </w:t>
      </w:r>
    </w:p>
    <w:p w:rsidR="00B55EA5" w:rsidRPr="00B55EA5" w:rsidRDefault="00B55EA5" w:rsidP="00B55EA5">
      <w:pPr>
        <w:shd w:val="clear" w:color="auto" w:fill="FFFFFF"/>
        <w:spacing w:after="150" w:line="240" w:lineRule="auto"/>
        <w:jc w:val="center"/>
        <w:rPr>
          <w:rFonts w:ascii="Arial" w:eastAsia="Times New Roman" w:hAnsi="Arial" w:cs="Arial"/>
          <w:color w:val="333333"/>
          <w:sz w:val="26"/>
          <w:szCs w:val="26"/>
          <w:lang w:eastAsia="uk-UA"/>
        </w:rPr>
      </w:pPr>
      <w:r w:rsidRPr="00B55EA5">
        <w:rPr>
          <w:rFonts w:ascii="Arial" w:eastAsia="Times New Roman" w:hAnsi="Arial" w:cs="Arial"/>
          <w:noProof/>
          <w:color w:val="333333"/>
          <w:sz w:val="26"/>
          <w:szCs w:val="26"/>
          <w:lang w:eastAsia="uk-UA"/>
        </w:rPr>
        <w:drawing>
          <wp:inline distT="0" distB="0" distL="0" distR="0">
            <wp:extent cx="5295900" cy="4122420"/>
            <wp:effectExtent l="0" t="0" r="0" b="0"/>
            <wp:docPr id="2" name="Рисунок 2" descr="https://naurok.com.ua/uploads/2022/%D0%96%D1%83%D1%80%D0%BD%D0%B0%D0%BB/24564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aurok.com.ua/uploads/2022/%D0%96%D1%83%D1%80%D0%BD%D0%B0%D0%BB/245646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900" cy="4122420"/>
                    </a:xfrm>
                    <a:prstGeom prst="rect">
                      <a:avLst/>
                    </a:prstGeom>
                    <a:noFill/>
                    <a:ln>
                      <a:noFill/>
                    </a:ln>
                  </pic:spPr>
                </pic:pic>
              </a:graphicData>
            </a:graphic>
          </wp:inline>
        </w:drawing>
      </w:r>
    </w:p>
    <w:p w:rsidR="00B55EA5" w:rsidRPr="00B55EA5" w:rsidRDefault="00B55EA5" w:rsidP="00B55EA5">
      <w:pPr>
        <w:shd w:val="clear" w:color="auto" w:fill="FFFFFF"/>
        <w:spacing w:before="375" w:after="188" w:line="240" w:lineRule="auto"/>
        <w:outlineLvl w:val="2"/>
        <w:rPr>
          <w:rFonts w:ascii="Arial" w:eastAsia="Times New Roman" w:hAnsi="Arial" w:cs="Arial"/>
          <w:b/>
          <w:bCs/>
          <w:color w:val="333333"/>
          <w:sz w:val="40"/>
          <w:szCs w:val="40"/>
          <w:lang w:eastAsia="uk-UA"/>
        </w:rPr>
      </w:pPr>
      <w:r w:rsidRPr="00B55EA5">
        <w:rPr>
          <w:rFonts w:ascii="Arial" w:eastAsia="Times New Roman" w:hAnsi="Arial" w:cs="Arial"/>
          <w:b/>
          <w:bCs/>
          <w:color w:val="333333"/>
          <w:sz w:val="40"/>
          <w:szCs w:val="40"/>
          <w:lang w:eastAsia="uk-UA"/>
        </w:rPr>
        <w:t>Правила і процедури проведення оцінювання</w:t>
      </w:r>
    </w:p>
    <w:p w:rsidR="00B55EA5" w:rsidRPr="00B55EA5" w:rsidRDefault="00B55EA5" w:rsidP="00B55EA5">
      <w:pPr>
        <w:shd w:val="clear" w:color="auto" w:fill="FFFFFF"/>
        <w:spacing w:after="150"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Оцінювання може здійснюватися як у процесі навчання (поточне), так і на різних його етапах (підсумкове). Під час організації оцінювання результатів навчання учнів МОН рекомендує: </w:t>
      </w:r>
    </w:p>
    <w:p w:rsidR="00B55EA5" w:rsidRPr="00B55EA5" w:rsidRDefault="00B55EA5" w:rsidP="00B55EA5">
      <w:pPr>
        <w:numPr>
          <w:ilvl w:val="0"/>
          <w:numId w:val="17"/>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lastRenderedPageBreak/>
        <w:t>під час планування освітнього процесу на семестр визначати форми поточного і підсумкового оцінювання; </w:t>
      </w:r>
    </w:p>
    <w:p w:rsidR="00B55EA5" w:rsidRPr="00B55EA5" w:rsidRDefault="00B55EA5" w:rsidP="00B55EA5">
      <w:pPr>
        <w:numPr>
          <w:ilvl w:val="0"/>
          <w:numId w:val="17"/>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формулювати об’єктивні та зрозумілі для учнів навчальні цілі, які відповідають обов’язковим і очікуваним результатам навчання, визначених Держстандартом та модельним навчальним програмам;</w:t>
      </w:r>
    </w:p>
    <w:p w:rsidR="00B55EA5" w:rsidRPr="00B55EA5" w:rsidRDefault="00B55EA5" w:rsidP="00B55EA5">
      <w:pPr>
        <w:numPr>
          <w:ilvl w:val="0"/>
          <w:numId w:val="17"/>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ознайомлювати учнів із критеріями та засобами оцінювання, за якими буде встановлюватись рівень досягнення ними результатів навчання на кінець навчального семестру та року; </w:t>
      </w:r>
    </w:p>
    <w:p w:rsidR="00B55EA5" w:rsidRPr="00B55EA5" w:rsidRDefault="00B55EA5" w:rsidP="00B55EA5">
      <w:pPr>
        <w:numPr>
          <w:ilvl w:val="0"/>
          <w:numId w:val="17"/>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надавати учням зрозумілий, чіткий, доброзичливий і своєчасний зворотний зв’язок щодо їхніх результатів навчання за певний період. Залежно від дидактичної мети й виду навчальної діяльності його можна надавати в письмовій, усній або електронній формі;</w:t>
      </w:r>
    </w:p>
    <w:p w:rsidR="00B55EA5" w:rsidRPr="00B55EA5" w:rsidRDefault="00B55EA5" w:rsidP="00B55EA5">
      <w:pPr>
        <w:numPr>
          <w:ilvl w:val="0"/>
          <w:numId w:val="17"/>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не протиставляти учнів один одному; </w:t>
      </w:r>
    </w:p>
    <w:p w:rsidR="00B55EA5" w:rsidRPr="00B55EA5" w:rsidRDefault="00B55EA5" w:rsidP="00B55EA5">
      <w:pPr>
        <w:numPr>
          <w:ilvl w:val="0"/>
          <w:numId w:val="17"/>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акцентувати увагу лише на позитивній динаміці досягнень; </w:t>
      </w:r>
    </w:p>
    <w:p w:rsidR="00B55EA5" w:rsidRPr="00B55EA5" w:rsidRDefault="00B55EA5" w:rsidP="00B55EA5">
      <w:pPr>
        <w:numPr>
          <w:ilvl w:val="0"/>
          <w:numId w:val="17"/>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індивідуально обговорювати з учнями труднощі в навчанні; </w:t>
      </w:r>
    </w:p>
    <w:p w:rsidR="00B55EA5" w:rsidRPr="00B55EA5" w:rsidRDefault="00B55EA5" w:rsidP="00B55EA5">
      <w:pPr>
        <w:numPr>
          <w:ilvl w:val="0"/>
          <w:numId w:val="17"/>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створювати умови для формування вміння учнів аналізувати власну навчальну діяльність (рефлексія);</w:t>
      </w:r>
    </w:p>
    <w:p w:rsidR="00B55EA5" w:rsidRPr="00B55EA5" w:rsidRDefault="00B55EA5" w:rsidP="00B55EA5">
      <w:pPr>
        <w:numPr>
          <w:ilvl w:val="0"/>
          <w:numId w:val="17"/>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спрямовувати учнів на спостереження своїх дій і дій однокласників, осмислення своїх суджень і дій з огляду на їх відповідність навчальним цілям  під час навчальної діяльності; </w:t>
      </w:r>
    </w:p>
    <w:p w:rsidR="00B55EA5" w:rsidRPr="00B55EA5" w:rsidRDefault="00B55EA5" w:rsidP="00B55EA5">
      <w:pPr>
        <w:numPr>
          <w:ilvl w:val="0"/>
          <w:numId w:val="17"/>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 xml:space="preserve">створювати умови для активної участі учнів у процесі оцінювання, зокрема шляхом </w:t>
      </w:r>
      <w:proofErr w:type="spellStart"/>
      <w:r w:rsidRPr="00B55EA5">
        <w:rPr>
          <w:rFonts w:ascii="Arial" w:eastAsia="Times New Roman" w:hAnsi="Arial" w:cs="Arial"/>
          <w:color w:val="333333"/>
          <w:sz w:val="26"/>
          <w:szCs w:val="26"/>
          <w:lang w:eastAsia="uk-UA"/>
        </w:rPr>
        <w:t>самооцінювання</w:t>
      </w:r>
      <w:proofErr w:type="spellEnd"/>
      <w:r w:rsidRPr="00B55EA5">
        <w:rPr>
          <w:rFonts w:ascii="Arial" w:eastAsia="Times New Roman" w:hAnsi="Arial" w:cs="Arial"/>
          <w:color w:val="333333"/>
          <w:sz w:val="26"/>
          <w:szCs w:val="26"/>
          <w:lang w:eastAsia="uk-UA"/>
        </w:rPr>
        <w:t xml:space="preserve"> та </w:t>
      </w:r>
      <w:proofErr w:type="spellStart"/>
      <w:r w:rsidRPr="00B55EA5">
        <w:rPr>
          <w:rFonts w:ascii="Arial" w:eastAsia="Times New Roman" w:hAnsi="Arial" w:cs="Arial"/>
          <w:color w:val="333333"/>
          <w:sz w:val="26"/>
          <w:szCs w:val="26"/>
          <w:lang w:eastAsia="uk-UA"/>
        </w:rPr>
        <w:t>взаємооцінювання</w:t>
      </w:r>
      <w:proofErr w:type="spellEnd"/>
      <w:r w:rsidRPr="00B55EA5">
        <w:rPr>
          <w:rFonts w:ascii="Arial" w:eastAsia="Times New Roman" w:hAnsi="Arial" w:cs="Arial"/>
          <w:color w:val="333333"/>
          <w:sz w:val="26"/>
          <w:szCs w:val="26"/>
          <w:lang w:eastAsia="uk-UA"/>
        </w:rPr>
        <w:t>, та спільно визначати подальші кроки для покращення результатів навчання; </w:t>
      </w:r>
    </w:p>
    <w:p w:rsidR="00B55EA5" w:rsidRPr="00B55EA5" w:rsidRDefault="00B55EA5" w:rsidP="00B55EA5">
      <w:pPr>
        <w:numPr>
          <w:ilvl w:val="0"/>
          <w:numId w:val="17"/>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коригувати освітній процес з урахуванням результатів оцінювання та навчальних потреб учнів. </w:t>
      </w:r>
    </w:p>
    <w:p w:rsidR="00B55EA5" w:rsidRPr="00B55EA5" w:rsidRDefault="00B55EA5" w:rsidP="00B55EA5">
      <w:pPr>
        <w:shd w:val="clear" w:color="auto" w:fill="FFFFFF"/>
        <w:spacing w:after="150" w:line="240" w:lineRule="auto"/>
        <w:rPr>
          <w:rFonts w:ascii="Arial" w:eastAsia="Times New Roman" w:hAnsi="Arial" w:cs="Arial"/>
          <w:color w:val="333333"/>
          <w:sz w:val="26"/>
          <w:szCs w:val="26"/>
          <w:lang w:eastAsia="uk-UA"/>
        </w:rPr>
      </w:pPr>
      <w:r w:rsidRPr="00B55EA5">
        <w:rPr>
          <w:rFonts w:ascii="Arial" w:eastAsia="Times New Roman" w:hAnsi="Arial" w:cs="Arial"/>
          <w:b/>
          <w:bCs/>
          <w:color w:val="333333"/>
          <w:sz w:val="26"/>
          <w:szCs w:val="26"/>
          <w:lang w:eastAsia="uk-UA"/>
        </w:rPr>
        <w:t>Інструменти оцінювання</w:t>
      </w:r>
    </w:p>
    <w:p w:rsidR="00B55EA5" w:rsidRPr="00B55EA5" w:rsidRDefault="00B55EA5" w:rsidP="00B55EA5">
      <w:pPr>
        <w:shd w:val="clear" w:color="auto" w:fill="FFFFFF"/>
        <w:spacing w:after="150"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Під час вибору методів оцінювання слід враховувати особливості змісту навчального предмета, його обсяг, рівень узагальнення та вікові особливості учнів. Оцінювання результатів навчання можна проводити із застосуванням таких способів і засобів: </w:t>
      </w:r>
    </w:p>
    <w:p w:rsidR="00B55EA5" w:rsidRPr="00B55EA5" w:rsidRDefault="00B55EA5" w:rsidP="00B55EA5">
      <w:pPr>
        <w:numPr>
          <w:ilvl w:val="0"/>
          <w:numId w:val="18"/>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усне опитування (індивідуальне, групове тощо); </w:t>
      </w:r>
    </w:p>
    <w:p w:rsidR="00B55EA5" w:rsidRPr="00B55EA5" w:rsidRDefault="00B55EA5" w:rsidP="00B55EA5">
      <w:pPr>
        <w:numPr>
          <w:ilvl w:val="0"/>
          <w:numId w:val="18"/>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спостереження; </w:t>
      </w:r>
    </w:p>
    <w:p w:rsidR="00B55EA5" w:rsidRPr="00B55EA5" w:rsidRDefault="00B55EA5" w:rsidP="00B55EA5">
      <w:pPr>
        <w:numPr>
          <w:ilvl w:val="0"/>
          <w:numId w:val="18"/>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аналіз портфоліо; </w:t>
      </w:r>
    </w:p>
    <w:p w:rsidR="00B55EA5" w:rsidRPr="00B55EA5" w:rsidRDefault="00B55EA5" w:rsidP="00B55EA5">
      <w:pPr>
        <w:numPr>
          <w:ilvl w:val="0"/>
          <w:numId w:val="18"/>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 xml:space="preserve">письмові завдання (окремі навчальні завдання, зокрема тестові з використанням ІТ, перекази, диктанти тощо, а також </w:t>
      </w:r>
      <w:proofErr w:type="spellStart"/>
      <w:r w:rsidRPr="00B55EA5">
        <w:rPr>
          <w:rFonts w:ascii="Arial" w:eastAsia="Times New Roman" w:hAnsi="Arial" w:cs="Arial"/>
          <w:color w:val="333333"/>
          <w:sz w:val="26"/>
          <w:szCs w:val="26"/>
          <w:lang w:eastAsia="uk-UA"/>
        </w:rPr>
        <w:t>діагностувальні</w:t>
      </w:r>
      <w:proofErr w:type="spellEnd"/>
      <w:r w:rsidRPr="00B55EA5">
        <w:rPr>
          <w:rFonts w:ascii="Arial" w:eastAsia="Times New Roman" w:hAnsi="Arial" w:cs="Arial"/>
          <w:color w:val="333333"/>
          <w:sz w:val="26"/>
          <w:szCs w:val="26"/>
          <w:lang w:eastAsia="uk-UA"/>
        </w:rPr>
        <w:t>, підсумкові роботи); </w:t>
      </w:r>
    </w:p>
    <w:p w:rsidR="00B55EA5" w:rsidRPr="00B55EA5" w:rsidRDefault="00B55EA5" w:rsidP="00B55EA5">
      <w:pPr>
        <w:numPr>
          <w:ilvl w:val="0"/>
          <w:numId w:val="18"/>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практичні завдання (завдання на лабораторному обладнанні, реальних об’єктах; </w:t>
      </w:r>
    </w:p>
    <w:p w:rsidR="00B55EA5" w:rsidRPr="00B55EA5" w:rsidRDefault="00B55EA5" w:rsidP="00B55EA5">
      <w:pPr>
        <w:numPr>
          <w:ilvl w:val="0"/>
          <w:numId w:val="18"/>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розрахункові та розрахунково-графічні роботи; </w:t>
      </w:r>
    </w:p>
    <w:p w:rsidR="00B55EA5" w:rsidRPr="00B55EA5" w:rsidRDefault="00B55EA5" w:rsidP="00B55EA5">
      <w:pPr>
        <w:numPr>
          <w:ilvl w:val="0"/>
          <w:numId w:val="18"/>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 xml:space="preserve">навчальні </w:t>
      </w:r>
      <w:proofErr w:type="spellStart"/>
      <w:r w:rsidRPr="00B55EA5">
        <w:rPr>
          <w:rFonts w:ascii="Arial" w:eastAsia="Times New Roman" w:hAnsi="Arial" w:cs="Arial"/>
          <w:color w:val="333333"/>
          <w:sz w:val="26"/>
          <w:szCs w:val="26"/>
          <w:lang w:eastAsia="uk-UA"/>
        </w:rPr>
        <w:t>проєкти</w:t>
      </w:r>
      <w:proofErr w:type="spellEnd"/>
      <w:r w:rsidRPr="00B55EA5">
        <w:rPr>
          <w:rFonts w:ascii="Arial" w:eastAsia="Times New Roman" w:hAnsi="Arial" w:cs="Arial"/>
          <w:color w:val="333333"/>
          <w:sz w:val="26"/>
          <w:szCs w:val="26"/>
          <w:lang w:eastAsia="uk-UA"/>
        </w:rPr>
        <w:t>; </w:t>
      </w:r>
    </w:p>
    <w:p w:rsidR="00B55EA5" w:rsidRPr="00B55EA5" w:rsidRDefault="00B55EA5" w:rsidP="00B55EA5">
      <w:pPr>
        <w:numPr>
          <w:ilvl w:val="0"/>
          <w:numId w:val="18"/>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робота з картами, діаграмами; </w:t>
      </w:r>
    </w:p>
    <w:p w:rsidR="00B55EA5" w:rsidRPr="00B55EA5" w:rsidRDefault="00B55EA5" w:rsidP="00B55EA5">
      <w:pPr>
        <w:numPr>
          <w:ilvl w:val="0"/>
          <w:numId w:val="18"/>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заповнення таблиць, побудова схем, моделей, зокрема з використанням електронних засобів навчання тощо; </w:t>
      </w:r>
    </w:p>
    <w:p w:rsidR="00B55EA5" w:rsidRPr="00B55EA5" w:rsidRDefault="00B55EA5" w:rsidP="00B55EA5">
      <w:pPr>
        <w:numPr>
          <w:ilvl w:val="0"/>
          <w:numId w:val="18"/>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 xml:space="preserve">завдання з використанням ІТ (онлайн-тести, презентації результатів виконаних завдань та досліджень, комп’ютерні продукти тощо); </w:t>
      </w:r>
      <w:proofErr w:type="spellStart"/>
      <w:r w:rsidRPr="00B55EA5">
        <w:rPr>
          <w:rFonts w:ascii="Arial" w:eastAsia="Times New Roman" w:hAnsi="Arial" w:cs="Arial"/>
          <w:color w:val="333333"/>
          <w:sz w:val="26"/>
          <w:szCs w:val="26"/>
          <w:lang w:eastAsia="uk-UA"/>
        </w:rPr>
        <w:t>самооцінювання</w:t>
      </w:r>
      <w:proofErr w:type="spellEnd"/>
      <w:r w:rsidRPr="00B55EA5">
        <w:rPr>
          <w:rFonts w:ascii="Arial" w:eastAsia="Times New Roman" w:hAnsi="Arial" w:cs="Arial"/>
          <w:color w:val="333333"/>
          <w:sz w:val="26"/>
          <w:szCs w:val="26"/>
          <w:lang w:eastAsia="uk-UA"/>
        </w:rPr>
        <w:t xml:space="preserve">, </w:t>
      </w:r>
      <w:proofErr w:type="spellStart"/>
      <w:r w:rsidRPr="00B55EA5">
        <w:rPr>
          <w:rFonts w:ascii="Arial" w:eastAsia="Times New Roman" w:hAnsi="Arial" w:cs="Arial"/>
          <w:color w:val="333333"/>
          <w:sz w:val="26"/>
          <w:szCs w:val="26"/>
          <w:lang w:eastAsia="uk-UA"/>
        </w:rPr>
        <w:t>взаємооцінювання</w:t>
      </w:r>
      <w:proofErr w:type="spellEnd"/>
      <w:r w:rsidRPr="00B55EA5">
        <w:rPr>
          <w:rFonts w:ascii="Arial" w:eastAsia="Times New Roman" w:hAnsi="Arial" w:cs="Arial"/>
          <w:color w:val="333333"/>
          <w:sz w:val="26"/>
          <w:szCs w:val="26"/>
          <w:lang w:eastAsia="uk-UA"/>
        </w:rPr>
        <w:t>; </w:t>
      </w:r>
    </w:p>
    <w:p w:rsidR="00B55EA5" w:rsidRPr="00B55EA5" w:rsidRDefault="00B55EA5" w:rsidP="00B55EA5">
      <w:pPr>
        <w:numPr>
          <w:ilvl w:val="0"/>
          <w:numId w:val="18"/>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комплексне оцінювання. </w:t>
      </w:r>
    </w:p>
    <w:p w:rsidR="00B55EA5" w:rsidRPr="00B55EA5" w:rsidRDefault="00B55EA5" w:rsidP="00B55EA5">
      <w:pPr>
        <w:shd w:val="clear" w:color="auto" w:fill="FFFFFF"/>
        <w:spacing w:after="150"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lastRenderedPageBreak/>
        <w:t xml:space="preserve">За умови навчання в дистанційному та змішаному режимах оцінювання результатів навчання учнів може здійснюватися очно або дистанційно з використанням можливостей цифрових технологій, зокрема </w:t>
      </w:r>
      <w:proofErr w:type="spellStart"/>
      <w:r w:rsidRPr="00B55EA5">
        <w:rPr>
          <w:rFonts w:ascii="Arial" w:eastAsia="Times New Roman" w:hAnsi="Arial" w:cs="Arial"/>
          <w:color w:val="333333"/>
          <w:sz w:val="26"/>
          <w:szCs w:val="26"/>
          <w:lang w:eastAsia="uk-UA"/>
        </w:rPr>
        <w:t>відеоконференц</w:t>
      </w:r>
      <w:proofErr w:type="spellEnd"/>
      <w:r w:rsidRPr="00B55EA5">
        <w:rPr>
          <w:rFonts w:ascii="Arial" w:eastAsia="Times New Roman" w:hAnsi="Arial" w:cs="Arial"/>
          <w:color w:val="333333"/>
          <w:sz w:val="26"/>
          <w:szCs w:val="26"/>
          <w:lang w:eastAsia="uk-UA"/>
        </w:rPr>
        <w:t>-зв’язку. </w:t>
      </w:r>
    </w:p>
    <w:p w:rsidR="00B55EA5" w:rsidRPr="00B55EA5" w:rsidRDefault="00B55EA5" w:rsidP="00B55EA5">
      <w:pPr>
        <w:shd w:val="clear" w:color="auto" w:fill="FFFFFF"/>
        <w:spacing w:after="150"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Під час оцінювання слід застосовувати завдання різних когнітивних рівнів: </w:t>
      </w:r>
    </w:p>
    <w:p w:rsidR="00B55EA5" w:rsidRPr="00B55EA5" w:rsidRDefault="00B55EA5" w:rsidP="00B55EA5">
      <w:pPr>
        <w:numPr>
          <w:ilvl w:val="0"/>
          <w:numId w:val="19"/>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на відтворення знань;</w:t>
      </w:r>
    </w:p>
    <w:p w:rsidR="00B55EA5" w:rsidRPr="00B55EA5" w:rsidRDefault="00B55EA5" w:rsidP="00B55EA5">
      <w:pPr>
        <w:numPr>
          <w:ilvl w:val="0"/>
          <w:numId w:val="19"/>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на розуміння;</w:t>
      </w:r>
    </w:p>
    <w:p w:rsidR="00B55EA5" w:rsidRPr="00B55EA5" w:rsidRDefault="00B55EA5" w:rsidP="00B55EA5">
      <w:pPr>
        <w:numPr>
          <w:ilvl w:val="0"/>
          <w:numId w:val="19"/>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на застосування в стандартних і змінених навчальних ситуаціях;</w:t>
      </w:r>
    </w:p>
    <w:p w:rsidR="00B55EA5" w:rsidRPr="00B55EA5" w:rsidRDefault="00B55EA5" w:rsidP="00B55EA5">
      <w:pPr>
        <w:numPr>
          <w:ilvl w:val="0"/>
          <w:numId w:val="19"/>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уміння висловлювати власні судження, ставлення тощо. </w:t>
      </w:r>
    </w:p>
    <w:p w:rsidR="00B55EA5" w:rsidRPr="00B55EA5" w:rsidRDefault="00B55EA5" w:rsidP="00B55EA5">
      <w:pPr>
        <w:shd w:val="clear" w:color="auto" w:fill="FFFFFF"/>
        <w:spacing w:after="150"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Частотність, процедури проведення та види діяльності, результати яких підлягають оцінюванню, визначають педагогічні працівники з урахуванням:</w:t>
      </w:r>
    </w:p>
    <w:p w:rsidR="00B55EA5" w:rsidRPr="00B55EA5" w:rsidRDefault="00B55EA5" w:rsidP="00B55EA5">
      <w:pPr>
        <w:numPr>
          <w:ilvl w:val="0"/>
          <w:numId w:val="20"/>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дидактичної мети;</w:t>
      </w:r>
    </w:p>
    <w:p w:rsidR="00B55EA5" w:rsidRPr="00B55EA5" w:rsidRDefault="00B55EA5" w:rsidP="00B55EA5">
      <w:pPr>
        <w:numPr>
          <w:ilvl w:val="0"/>
          <w:numId w:val="20"/>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особливостей змісту навчального предмета (інтегрованого курсу);</w:t>
      </w:r>
    </w:p>
    <w:p w:rsidR="00B55EA5" w:rsidRPr="00B55EA5" w:rsidRDefault="00B55EA5" w:rsidP="00B55EA5">
      <w:pPr>
        <w:numPr>
          <w:ilvl w:val="0"/>
          <w:numId w:val="20"/>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етапу опанування програмовим матеріалом та етапу досягнення очікуваного результату навчання. </w:t>
      </w:r>
    </w:p>
    <w:p w:rsidR="00B55EA5" w:rsidRPr="00B55EA5" w:rsidRDefault="00B55EA5" w:rsidP="00B55EA5">
      <w:pPr>
        <w:shd w:val="clear" w:color="auto" w:fill="FFFFFF"/>
        <w:spacing w:after="150" w:line="240" w:lineRule="auto"/>
        <w:rPr>
          <w:rFonts w:ascii="Arial" w:eastAsia="Times New Roman" w:hAnsi="Arial" w:cs="Arial"/>
          <w:color w:val="333333"/>
          <w:sz w:val="26"/>
          <w:szCs w:val="26"/>
          <w:lang w:eastAsia="uk-UA"/>
        </w:rPr>
      </w:pPr>
      <w:r w:rsidRPr="00B55EA5">
        <w:rPr>
          <w:rFonts w:ascii="Arial" w:eastAsia="Times New Roman" w:hAnsi="Arial" w:cs="Arial"/>
          <w:b/>
          <w:bCs/>
          <w:color w:val="333333"/>
          <w:sz w:val="26"/>
          <w:szCs w:val="26"/>
          <w:lang w:eastAsia="uk-UA"/>
        </w:rPr>
        <w:t>Дотримання академічної доброчесності</w:t>
      </w:r>
    </w:p>
    <w:p w:rsidR="00B55EA5" w:rsidRPr="00B55EA5" w:rsidRDefault="00B55EA5" w:rsidP="00B55EA5">
      <w:pPr>
        <w:shd w:val="clear" w:color="auto" w:fill="FFFFFF"/>
        <w:spacing w:after="150"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Під час оцінювання результатів навчання слід враховувати дотримання учнями принципів академічної доброчесності, зокрема:</w:t>
      </w:r>
    </w:p>
    <w:p w:rsidR="00B55EA5" w:rsidRPr="00B55EA5" w:rsidRDefault="00B55EA5" w:rsidP="00B55EA5">
      <w:pPr>
        <w:numPr>
          <w:ilvl w:val="0"/>
          <w:numId w:val="21"/>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самостійне виконання навчальних завдань, завдань поточного та підсумкового контролю результатів навчання; </w:t>
      </w:r>
    </w:p>
    <w:p w:rsidR="00B55EA5" w:rsidRPr="00B55EA5" w:rsidRDefault="00B55EA5" w:rsidP="00B55EA5">
      <w:pPr>
        <w:numPr>
          <w:ilvl w:val="0"/>
          <w:numId w:val="21"/>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посилання на джерела інформації в разі використання ідей, розробок, тверджень, відомостей.</w:t>
      </w:r>
    </w:p>
    <w:p w:rsidR="00B55EA5" w:rsidRPr="00B55EA5" w:rsidRDefault="00B55EA5" w:rsidP="00B55EA5">
      <w:pPr>
        <w:shd w:val="clear" w:color="auto" w:fill="FFFFFF"/>
        <w:spacing w:after="150"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У разі їх порушення, зокрема списування (виконання письмових робіт із залученням зовнішніх джерел інформації, крім дозволених для використання), учитель може ухвалити рішення не оцінювати результат такої навчальної діяльності і запропонувати учню повторне проходження оцінювання. </w:t>
      </w:r>
    </w:p>
    <w:p w:rsidR="00B55EA5" w:rsidRPr="00B55EA5" w:rsidRDefault="00B55EA5" w:rsidP="00B55EA5">
      <w:pPr>
        <w:shd w:val="clear" w:color="auto" w:fill="FFFFFF"/>
        <w:spacing w:after="150"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Оцінка є конфіденційною інформацією, доступною лише для учня та його законних представників. Інформування батьків про результати навчання може відбуватися:</w:t>
      </w:r>
    </w:p>
    <w:p w:rsidR="00B55EA5" w:rsidRPr="00B55EA5" w:rsidRDefault="00B55EA5" w:rsidP="00B55EA5">
      <w:pPr>
        <w:numPr>
          <w:ilvl w:val="0"/>
          <w:numId w:val="22"/>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під час індивідуальних зустрічей;</w:t>
      </w:r>
    </w:p>
    <w:p w:rsidR="00B55EA5" w:rsidRPr="00B55EA5" w:rsidRDefault="00B55EA5" w:rsidP="00B55EA5">
      <w:pPr>
        <w:numPr>
          <w:ilvl w:val="0"/>
          <w:numId w:val="22"/>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шляхом записів оцінювальних суджень у носіях зворотного зв’язку з батьками (паперових / електронних щоденниках учнів тощо);</w:t>
      </w:r>
    </w:p>
    <w:p w:rsidR="00B55EA5" w:rsidRPr="00B55EA5" w:rsidRDefault="00B55EA5" w:rsidP="00B55EA5">
      <w:pPr>
        <w:numPr>
          <w:ilvl w:val="0"/>
          <w:numId w:val="22"/>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фіксації результатів навчання у свідоцтві досягнень. </w:t>
      </w:r>
    </w:p>
    <w:p w:rsidR="00B55EA5" w:rsidRPr="00B55EA5" w:rsidRDefault="00B55EA5" w:rsidP="00B55EA5">
      <w:pPr>
        <w:shd w:val="clear" w:color="auto" w:fill="FFFFFF"/>
        <w:spacing w:after="150"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До оцінювання наскрізних умінь може долучатися шкільний психолог. </w:t>
      </w:r>
    </w:p>
    <w:p w:rsidR="00B55EA5" w:rsidRPr="00B55EA5" w:rsidRDefault="00B55EA5" w:rsidP="00B55EA5">
      <w:pPr>
        <w:shd w:val="clear" w:color="auto" w:fill="FFFFFF"/>
        <w:spacing w:after="150" w:line="240" w:lineRule="auto"/>
        <w:jc w:val="center"/>
        <w:rPr>
          <w:rFonts w:ascii="Arial" w:eastAsia="Times New Roman" w:hAnsi="Arial" w:cs="Arial"/>
          <w:color w:val="333333"/>
          <w:sz w:val="26"/>
          <w:szCs w:val="26"/>
          <w:lang w:eastAsia="uk-UA"/>
        </w:rPr>
      </w:pPr>
      <w:r w:rsidRPr="00B55EA5">
        <w:rPr>
          <w:rFonts w:ascii="Arial" w:eastAsia="Times New Roman" w:hAnsi="Arial" w:cs="Arial"/>
          <w:noProof/>
          <w:color w:val="333333"/>
          <w:sz w:val="26"/>
          <w:szCs w:val="26"/>
          <w:lang w:eastAsia="uk-UA"/>
        </w:rPr>
        <w:lastRenderedPageBreak/>
        <w:drawing>
          <wp:inline distT="0" distB="0" distL="0" distR="0">
            <wp:extent cx="5570220" cy="3360420"/>
            <wp:effectExtent l="0" t="0" r="0" b="0"/>
            <wp:docPr id="1" name="Рисунок 1" descr="https://naurok.com.ua/uploads/2022/%D0%96%D1%83%D1%80%D0%BD%D0%B0%D0%BB/02157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aurok.com.ua/uploads/2022/%D0%96%D1%83%D1%80%D0%BD%D0%B0%D0%BB/021579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0220" cy="3360420"/>
                    </a:xfrm>
                    <a:prstGeom prst="rect">
                      <a:avLst/>
                    </a:prstGeom>
                    <a:noFill/>
                    <a:ln>
                      <a:noFill/>
                    </a:ln>
                  </pic:spPr>
                </pic:pic>
              </a:graphicData>
            </a:graphic>
          </wp:inline>
        </w:drawing>
      </w:r>
    </w:p>
    <w:p w:rsidR="00B55EA5" w:rsidRPr="00B55EA5" w:rsidRDefault="00B55EA5" w:rsidP="00B55EA5">
      <w:pPr>
        <w:shd w:val="clear" w:color="auto" w:fill="FFFFFF"/>
        <w:spacing w:before="375" w:after="188" w:line="240" w:lineRule="auto"/>
        <w:outlineLvl w:val="2"/>
        <w:rPr>
          <w:rFonts w:ascii="Arial" w:eastAsia="Times New Roman" w:hAnsi="Arial" w:cs="Arial"/>
          <w:b/>
          <w:bCs/>
          <w:color w:val="333333"/>
          <w:sz w:val="40"/>
          <w:szCs w:val="40"/>
          <w:lang w:eastAsia="uk-UA"/>
        </w:rPr>
      </w:pPr>
      <w:r w:rsidRPr="00B55EA5">
        <w:rPr>
          <w:rFonts w:ascii="Arial" w:eastAsia="Times New Roman" w:hAnsi="Arial" w:cs="Arial"/>
          <w:b/>
          <w:bCs/>
          <w:color w:val="333333"/>
          <w:sz w:val="40"/>
          <w:szCs w:val="40"/>
          <w:lang w:eastAsia="uk-UA"/>
        </w:rPr>
        <w:t>Свідоцтво досягнень</w:t>
      </w:r>
    </w:p>
    <w:p w:rsidR="00B55EA5" w:rsidRPr="00B55EA5" w:rsidRDefault="00B55EA5" w:rsidP="00B55EA5">
      <w:pPr>
        <w:shd w:val="clear" w:color="auto" w:fill="FFFFFF"/>
        <w:spacing w:after="150"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Свідоцтво досягнень складається з двох частин:</w:t>
      </w:r>
    </w:p>
    <w:p w:rsidR="00B55EA5" w:rsidRPr="00B55EA5" w:rsidRDefault="00B55EA5" w:rsidP="00B55EA5">
      <w:pPr>
        <w:shd w:val="clear" w:color="auto" w:fill="FFFFFF"/>
        <w:spacing w:after="150" w:line="240" w:lineRule="auto"/>
        <w:rPr>
          <w:rFonts w:ascii="Arial" w:eastAsia="Times New Roman" w:hAnsi="Arial" w:cs="Arial"/>
          <w:color w:val="333333"/>
          <w:sz w:val="26"/>
          <w:szCs w:val="26"/>
          <w:lang w:eastAsia="uk-UA"/>
        </w:rPr>
      </w:pPr>
      <w:r w:rsidRPr="00B55EA5">
        <w:rPr>
          <w:rFonts w:ascii="Arial" w:eastAsia="Times New Roman" w:hAnsi="Arial" w:cs="Arial"/>
          <w:b/>
          <w:bCs/>
          <w:color w:val="333333"/>
          <w:sz w:val="26"/>
          <w:szCs w:val="26"/>
          <w:lang w:eastAsia="uk-UA"/>
        </w:rPr>
        <w:t>1. «Характеристика навчальної діяльності»</w:t>
      </w:r>
    </w:p>
    <w:p w:rsidR="00B55EA5" w:rsidRPr="00B55EA5" w:rsidRDefault="00B55EA5" w:rsidP="00B55EA5">
      <w:pPr>
        <w:shd w:val="clear" w:color="auto" w:fill="FFFFFF"/>
        <w:spacing w:after="150"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Ця частина сформована відповідно до </w:t>
      </w:r>
      <w:r w:rsidRPr="00B55EA5">
        <w:rPr>
          <w:rFonts w:ascii="Arial" w:eastAsia="Times New Roman" w:hAnsi="Arial" w:cs="Arial"/>
          <w:b/>
          <w:bCs/>
          <w:color w:val="333333"/>
          <w:sz w:val="26"/>
          <w:szCs w:val="26"/>
          <w:lang w:eastAsia="uk-UA"/>
        </w:rPr>
        <w:t>конкретизованого</w:t>
      </w:r>
      <w:r w:rsidRPr="00B55EA5">
        <w:rPr>
          <w:rFonts w:ascii="Arial" w:eastAsia="Times New Roman" w:hAnsi="Arial" w:cs="Arial"/>
          <w:color w:val="333333"/>
          <w:sz w:val="26"/>
          <w:szCs w:val="26"/>
          <w:lang w:eastAsia="uk-UA"/>
        </w:rPr>
        <w:t> переліку наскрізних умінь, визначених Держстандартом. Результатом спостереження за їх розвитком є виставлення відповідної позначки в стовпцях:</w:t>
      </w:r>
    </w:p>
    <w:p w:rsidR="00B55EA5" w:rsidRPr="00B55EA5" w:rsidRDefault="00B55EA5" w:rsidP="00B55EA5">
      <w:pPr>
        <w:numPr>
          <w:ilvl w:val="0"/>
          <w:numId w:val="23"/>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Має значні успіхи.</w:t>
      </w:r>
    </w:p>
    <w:p w:rsidR="00B55EA5" w:rsidRPr="00B55EA5" w:rsidRDefault="00B55EA5" w:rsidP="00B55EA5">
      <w:pPr>
        <w:numPr>
          <w:ilvl w:val="0"/>
          <w:numId w:val="23"/>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Демонструє помітний прогрес.</w:t>
      </w:r>
    </w:p>
    <w:p w:rsidR="00B55EA5" w:rsidRPr="00B55EA5" w:rsidRDefault="00B55EA5" w:rsidP="00B55EA5">
      <w:pPr>
        <w:numPr>
          <w:ilvl w:val="0"/>
          <w:numId w:val="23"/>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Потребує уваги і допомоги. </w:t>
      </w:r>
    </w:p>
    <w:p w:rsidR="00B55EA5" w:rsidRPr="00B55EA5" w:rsidRDefault="00B55EA5" w:rsidP="00B55EA5">
      <w:pPr>
        <w:shd w:val="clear" w:color="auto" w:fill="FFFFFF"/>
        <w:spacing w:after="150"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Ця частина заповнюється після завершення кожного навчального року або в разі зміни учнями закладу освіти. </w:t>
      </w:r>
    </w:p>
    <w:p w:rsidR="00B55EA5" w:rsidRPr="00B55EA5" w:rsidRDefault="00B55EA5" w:rsidP="00B55EA5">
      <w:pPr>
        <w:shd w:val="clear" w:color="auto" w:fill="FFFFFF"/>
        <w:spacing w:after="150"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2. «Характеристика результатів навчання»</w:t>
      </w:r>
      <w:r w:rsidRPr="00B55EA5">
        <w:rPr>
          <w:rFonts w:ascii="Arial" w:eastAsia="Times New Roman" w:hAnsi="Arial" w:cs="Arial"/>
          <w:color w:val="333333"/>
          <w:sz w:val="26"/>
          <w:szCs w:val="26"/>
          <w:lang w:eastAsia="uk-UA"/>
        </w:rPr>
        <w:br/>
        <w:t>Заповнення цієї частини Свідоцтва здійснюють після завершення навчальних періодів (І семестр, ІІ семестр, Рік) відповідно до переліку навчальних предметів / інтегрованих курсів, визначених затвердженою освітньою програмою закладу освіти. Тут фіксують результатів навчання за групами результатів, визначеними Держстандартом для певних освітніх галузей, а способи фіксації педагогічні колективи визначають самостійно.</w:t>
      </w:r>
    </w:p>
    <w:p w:rsidR="00B55EA5" w:rsidRPr="00B55EA5" w:rsidRDefault="00B55EA5" w:rsidP="00B55EA5">
      <w:pPr>
        <w:shd w:val="clear" w:color="auto" w:fill="FFFFFF"/>
        <w:spacing w:after="150" w:line="240" w:lineRule="auto"/>
        <w:rPr>
          <w:rFonts w:ascii="Arial" w:eastAsia="Times New Roman" w:hAnsi="Arial" w:cs="Arial"/>
          <w:color w:val="333333"/>
          <w:sz w:val="26"/>
          <w:szCs w:val="26"/>
          <w:lang w:eastAsia="uk-UA"/>
        </w:rPr>
      </w:pPr>
      <w:r w:rsidRPr="00B55EA5">
        <w:rPr>
          <w:rFonts w:ascii="Arial" w:eastAsia="Times New Roman" w:hAnsi="Arial" w:cs="Arial"/>
          <w:color w:val="333333"/>
          <w:sz w:val="26"/>
          <w:szCs w:val="26"/>
          <w:lang w:eastAsia="uk-UA"/>
        </w:rPr>
        <w:t>У Свідоцтві зазначається рішення педагогічної ради про переведення на наступний рік навчання (№ протоколу та дата), рекомендації вчителя. Слід звернути увагу на те, що Свідоцтво підписує вчитель.</w:t>
      </w:r>
    </w:p>
    <w:p w:rsidR="00B55EA5" w:rsidRDefault="00B55EA5"/>
    <w:sectPr w:rsidR="00B55EA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42EAD"/>
    <w:multiLevelType w:val="multilevel"/>
    <w:tmpl w:val="D4EE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A0294"/>
    <w:multiLevelType w:val="multilevel"/>
    <w:tmpl w:val="3CF4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94175"/>
    <w:multiLevelType w:val="multilevel"/>
    <w:tmpl w:val="EDBC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844DB5"/>
    <w:multiLevelType w:val="multilevel"/>
    <w:tmpl w:val="B80A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CA3B01"/>
    <w:multiLevelType w:val="multilevel"/>
    <w:tmpl w:val="BCF4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4068FC"/>
    <w:multiLevelType w:val="multilevel"/>
    <w:tmpl w:val="A5E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A43207"/>
    <w:multiLevelType w:val="multilevel"/>
    <w:tmpl w:val="D51E7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C518C2"/>
    <w:multiLevelType w:val="multilevel"/>
    <w:tmpl w:val="21C0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663DDE"/>
    <w:multiLevelType w:val="multilevel"/>
    <w:tmpl w:val="68FC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8F3B4B"/>
    <w:multiLevelType w:val="multilevel"/>
    <w:tmpl w:val="E1A86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2E0B33"/>
    <w:multiLevelType w:val="multilevel"/>
    <w:tmpl w:val="A45E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A12076"/>
    <w:multiLevelType w:val="multilevel"/>
    <w:tmpl w:val="2CC6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A34D3A"/>
    <w:multiLevelType w:val="multilevel"/>
    <w:tmpl w:val="F8D6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B07EBB"/>
    <w:multiLevelType w:val="multilevel"/>
    <w:tmpl w:val="6332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C051D5"/>
    <w:multiLevelType w:val="multilevel"/>
    <w:tmpl w:val="57B64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980E33"/>
    <w:multiLevelType w:val="multilevel"/>
    <w:tmpl w:val="CE6A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8B676C"/>
    <w:multiLevelType w:val="multilevel"/>
    <w:tmpl w:val="BF70B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B16AC6"/>
    <w:multiLevelType w:val="multilevel"/>
    <w:tmpl w:val="18CE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2101D8"/>
    <w:multiLevelType w:val="multilevel"/>
    <w:tmpl w:val="E796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BC3F2D"/>
    <w:multiLevelType w:val="multilevel"/>
    <w:tmpl w:val="C27A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3D4733"/>
    <w:multiLevelType w:val="multilevel"/>
    <w:tmpl w:val="6036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E2208F"/>
    <w:multiLevelType w:val="multilevel"/>
    <w:tmpl w:val="713A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821716"/>
    <w:multiLevelType w:val="multilevel"/>
    <w:tmpl w:val="B3CA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5"/>
  </w:num>
  <w:num w:numId="3">
    <w:abstractNumId w:val="7"/>
  </w:num>
  <w:num w:numId="4">
    <w:abstractNumId w:val="17"/>
  </w:num>
  <w:num w:numId="5">
    <w:abstractNumId w:val="10"/>
  </w:num>
  <w:num w:numId="6">
    <w:abstractNumId w:val="1"/>
  </w:num>
  <w:num w:numId="7">
    <w:abstractNumId w:val="6"/>
  </w:num>
  <w:num w:numId="8">
    <w:abstractNumId w:val="19"/>
  </w:num>
  <w:num w:numId="9">
    <w:abstractNumId w:val="3"/>
  </w:num>
  <w:num w:numId="10">
    <w:abstractNumId w:val="0"/>
  </w:num>
  <w:num w:numId="11">
    <w:abstractNumId w:val="14"/>
  </w:num>
  <w:num w:numId="12">
    <w:abstractNumId w:val="11"/>
  </w:num>
  <w:num w:numId="13">
    <w:abstractNumId w:val="4"/>
  </w:num>
  <w:num w:numId="14">
    <w:abstractNumId w:val="9"/>
  </w:num>
  <w:num w:numId="15">
    <w:abstractNumId w:val="16"/>
  </w:num>
  <w:num w:numId="16">
    <w:abstractNumId w:val="20"/>
  </w:num>
  <w:num w:numId="17">
    <w:abstractNumId w:val="5"/>
  </w:num>
  <w:num w:numId="18">
    <w:abstractNumId w:val="2"/>
  </w:num>
  <w:num w:numId="19">
    <w:abstractNumId w:val="21"/>
  </w:num>
  <w:num w:numId="20">
    <w:abstractNumId w:val="13"/>
  </w:num>
  <w:num w:numId="21">
    <w:abstractNumId w:val="22"/>
  </w:num>
  <w:num w:numId="22">
    <w:abstractNumId w:val="1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602"/>
    <w:rsid w:val="00866602"/>
    <w:rsid w:val="00B55EA5"/>
    <w:rsid w:val="00B84F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4F0E3"/>
  <w15:chartTrackingRefBased/>
  <w15:docId w15:val="{E0E24F44-7304-4465-A30A-40A7A760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55EA5"/>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link w:val="40"/>
    <w:uiPriority w:val="9"/>
    <w:qFormat/>
    <w:rsid w:val="00B55EA5"/>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5EA5"/>
    <w:rPr>
      <w:color w:val="0563C1" w:themeColor="hyperlink"/>
      <w:u w:val="single"/>
    </w:rPr>
  </w:style>
  <w:style w:type="character" w:customStyle="1" w:styleId="30">
    <w:name w:val="Заголовок 3 Знак"/>
    <w:basedOn w:val="a0"/>
    <w:link w:val="3"/>
    <w:uiPriority w:val="9"/>
    <w:rsid w:val="00B55EA5"/>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uiPriority w:val="9"/>
    <w:rsid w:val="00B55EA5"/>
    <w:rPr>
      <w:rFonts w:ascii="Times New Roman" w:eastAsia="Times New Roman" w:hAnsi="Times New Roman" w:cs="Times New Roman"/>
      <w:b/>
      <w:bCs/>
      <w:sz w:val="24"/>
      <w:szCs w:val="24"/>
      <w:lang w:eastAsia="uk-UA"/>
    </w:rPr>
  </w:style>
  <w:style w:type="paragraph" w:styleId="a4">
    <w:name w:val="Normal (Web)"/>
    <w:basedOn w:val="a"/>
    <w:uiPriority w:val="99"/>
    <w:semiHidden/>
    <w:unhideWhenUsed/>
    <w:rsid w:val="00B55EA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B55EA5"/>
    <w:rPr>
      <w:i/>
      <w:iCs/>
    </w:rPr>
  </w:style>
  <w:style w:type="character" w:styleId="a6">
    <w:name w:val="Strong"/>
    <w:basedOn w:val="a0"/>
    <w:uiPriority w:val="22"/>
    <w:qFormat/>
    <w:rsid w:val="00B55E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5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gov.ua/news/yak-otsiniuvatymut-uchniv-59-klasiv-mon-zatverdylo-rekomendatsii" TargetMode="External"/><Relationship Id="rId11" Type="http://schemas.openxmlformats.org/officeDocument/2006/relationships/fontTable" Target="fontTable.xml"/><Relationship Id="rId5" Type="http://schemas.openxmlformats.org/officeDocument/2006/relationships/hyperlink" Target="https://osvita.ua/school/estimation/"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9833</Words>
  <Characters>5605</Characters>
  <Application>Microsoft Office Word</Application>
  <DocSecurity>0</DocSecurity>
  <Lines>46</Lines>
  <Paragraphs>30</Paragraphs>
  <ScaleCrop>false</ScaleCrop>
  <Company>SPecialiST RePack</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User4</cp:lastModifiedBy>
  <cp:revision>2</cp:revision>
  <dcterms:created xsi:type="dcterms:W3CDTF">2025-01-27T13:10:00Z</dcterms:created>
  <dcterms:modified xsi:type="dcterms:W3CDTF">2025-01-27T13:18:00Z</dcterms:modified>
</cp:coreProperties>
</file>